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20E7" w:rsidRPr="00F3290E" w:rsidRDefault="00F3290E">
      <w:pPr>
        <w:rPr>
          <w:sz w:val="0"/>
          <w:szCs w:val="0"/>
          <w:lang w:val="ru-RU"/>
        </w:rPr>
      </w:pPr>
      <w:r>
        <w:rPr>
          <w:noProof/>
          <w:lang w:val="ru-RU" w:eastAsia="ru-RU"/>
        </w:rPr>
        <w:drawing>
          <wp:inline distT="0" distB="0" distL="0" distR="0">
            <wp:extent cx="6477000" cy="9144000"/>
            <wp:effectExtent l="19050" t="0" r="0" b="0"/>
            <wp:docPr id="3" name="Рисунок 1" descr="C:\Documents and Settings\User228\Рабочий стол\КАФЕДРА\РКИ\Для аккредитации - 2019\Сканы\Сканы 2 листа\Практикум по подготовке к международному экзамену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228\Рабочий стол\КАФЕДРА\РКИ\Для аккредитации - 2019\Сканы\Сканы 2 листа\Практикум по подготовке к международному экзамену_page-0001.jpg"/>
                    <pic:cNvPicPr>
                      <a:picLocks noChangeAspect="1" noChangeArrowheads="1"/>
                    </pic:cNvPicPr>
                  </pic:nvPicPr>
                  <pic:blipFill>
                    <a:blip r:embed="rId4"/>
                    <a:srcRect/>
                    <a:stretch>
                      <a:fillRect/>
                    </a:stretch>
                  </pic:blipFill>
                  <pic:spPr bwMode="auto">
                    <a:xfrm>
                      <a:off x="0" y="0"/>
                      <a:ext cx="6477000" cy="9144000"/>
                    </a:xfrm>
                    <a:prstGeom prst="rect">
                      <a:avLst/>
                    </a:prstGeom>
                    <a:noFill/>
                    <a:ln w="9525">
                      <a:noFill/>
                      <a:miter lim="800000"/>
                      <a:headEnd/>
                      <a:tailEnd/>
                    </a:ln>
                  </pic:spPr>
                </pic:pic>
              </a:graphicData>
            </a:graphic>
          </wp:inline>
        </w:drawing>
      </w:r>
      <w:r>
        <w:rPr>
          <w:noProof/>
          <w:lang w:val="ru-RU" w:eastAsia="ru-RU"/>
        </w:rPr>
        <w:lastRenderedPageBreak/>
        <w:drawing>
          <wp:inline distT="0" distB="0" distL="0" distR="0">
            <wp:extent cx="6477000" cy="9124950"/>
            <wp:effectExtent l="19050" t="0" r="0" b="0"/>
            <wp:docPr id="4" name="Рисунок 2" descr="C:\Documents and Settings\User228\Рабочий стол\КАФЕДРА\РКИ\Для аккредитации - 2019\Сканы\Сканы 2 листа\Практикум по подготовке к международному экзамену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228\Рабочий стол\КАФЕДРА\РКИ\Для аккредитации - 2019\Сканы\Сканы 2 листа\Практикум по подготовке к международному экзамену_page-0002.jpg"/>
                    <pic:cNvPicPr>
                      <a:picLocks noChangeAspect="1" noChangeArrowheads="1"/>
                    </pic:cNvPicPr>
                  </pic:nvPicPr>
                  <pic:blipFill>
                    <a:blip r:embed="rId5"/>
                    <a:srcRect/>
                    <a:stretch>
                      <a:fillRect/>
                    </a:stretch>
                  </pic:blipFill>
                  <pic:spPr bwMode="auto">
                    <a:xfrm>
                      <a:off x="0" y="0"/>
                      <a:ext cx="6477000" cy="9124950"/>
                    </a:xfrm>
                    <a:prstGeom prst="rect">
                      <a:avLst/>
                    </a:prstGeom>
                    <a:noFill/>
                    <a:ln w="9525">
                      <a:noFill/>
                      <a:miter lim="800000"/>
                      <a:headEnd/>
                      <a:tailEnd/>
                    </a:ln>
                  </pic:spPr>
                </pic:pic>
              </a:graphicData>
            </a:graphic>
          </wp:inline>
        </w:drawing>
      </w:r>
      <w:r>
        <w:rPr>
          <w:noProof/>
          <w:lang w:val="ru-RU" w:eastAsia="ru-RU"/>
        </w:rPr>
        <w:drawing>
          <wp:inline distT="0" distB="0" distL="0" distR="0">
            <wp:extent cx="6477000" cy="9144000"/>
            <wp:effectExtent l="19050" t="0" r="0" b="0"/>
            <wp:docPr id="5" name="Рисунок 3" descr="C:\Documents and Settings\User228\Рабочий стол\КАФЕДРА\РКИ\Для аккредитации - 2019\Сканы\Сканы 2 листа\Практикум по подготовке к международному экзамену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228\Рабочий стол\КАФЕДРА\РКИ\Для аккредитации - 2019\Сканы\Сканы 2 листа\Практикум по подготовке к международному экзамену_page-0003.jpg"/>
                    <pic:cNvPicPr>
                      <a:picLocks noChangeAspect="1" noChangeArrowheads="1"/>
                    </pic:cNvPicPr>
                  </pic:nvPicPr>
                  <pic:blipFill>
                    <a:blip r:embed="rId6"/>
                    <a:srcRect/>
                    <a:stretch>
                      <a:fillRect/>
                    </a:stretch>
                  </pic:blipFill>
                  <pic:spPr bwMode="auto">
                    <a:xfrm>
                      <a:off x="0" y="0"/>
                      <a:ext cx="6477000" cy="9144000"/>
                    </a:xfrm>
                    <a:prstGeom prst="rect">
                      <a:avLst/>
                    </a:prstGeom>
                    <a:noFill/>
                    <a:ln w="9525">
                      <a:noFill/>
                      <a:miter lim="800000"/>
                      <a:headEnd/>
                      <a:tailEnd/>
                    </a:ln>
                  </pic:spPr>
                </pic:pic>
              </a:graphicData>
            </a:graphic>
          </wp:inline>
        </w:drawing>
      </w:r>
      <w:r w:rsidRPr="00F3290E">
        <w:rPr>
          <w:lang w:val="ru-RU"/>
        </w:rPr>
        <w:br w:type="page"/>
      </w:r>
    </w:p>
    <w:p w:rsidR="001120E7" w:rsidRPr="00F3290E" w:rsidRDefault="001120E7">
      <w:pPr>
        <w:rPr>
          <w:sz w:val="0"/>
          <w:szCs w:val="0"/>
          <w:lang w:val="ru-RU"/>
        </w:rPr>
      </w:pPr>
    </w:p>
    <w:tbl>
      <w:tblPr>
        <w:tblW w:w="0" w:type="auto"/>
        <w:tblCellMar>
          <w:left w:w="0" w:type="dxa"/>
          <w:right w:w="0" w:type="dxa"/>
        </w:tblCellMar>
        <w:tblLook w:val="04A0" w:firstRow="1" w:lastRow="0" w:firstColumn="1" w:lastColumn="0" w:noHBand="0" w:noVBand="1"/>
      </w:tblPr>
      <w:tblGrid>
        <w:gridCol w:w="780"/>
        <w:gridCol w:w="1982"/>
        <w:gridCol w:w="1755"/>
        <w:gridCol w:w="4782"/>
        <w:gridCol w:w="975"/>
      </w:tblGrid>
      <w:tr w:rsidR="001120E7">
        <w:trPr>
          <w:trHeight w:hRule="exact" w:val="416"/>
        </w:trPr>
        <w:tc>
          <w:tcPr>
            <w:tcW w:w="4692" w:type="dxa"/>
            <w:gridSpan w:val="3"/>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5104" w:type="dxa"/>
          </w:tcPr>
          <w:p w:rsidR="001120E7" w:rsidRDefault="001120E7"/>
        </w:tc>
        <w:tc>
          <w:tcPr>
            <w:tcW w:w="1007"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4</w:t>
            </w:r>
          </w:p>
        </w:tc>
      </w:tr>
      <w:tr w:rsidR="001120E7" w:rsidRPr="00F412B4">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1. ЦЕЛИ И ЗАДАЧИ ОСВОЕНИЯ ДИСЦИПЛИНЫ</w:t>
            </w:r>
          </w:p>
        </w:tc>
      </w:tr>
      <w:tr w:rsidR="001120E7" w:rsidRPr="00F412B4">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Цель - взаимосвязанное обучение аспектам языка и видам речевой деятельности для формирования у иностранных учащихся коммуникативной компетентности. Она основана на принципах коммуникативно-ориентированной методики, прежде всего тематико-ситуативном принципе организации учебного материала.</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w:t>
            </w:r>
          </w:p>
        </w:tc>
      </w:tr>
      <w:tr w:rsidR="001120E7" w:rsidRPr="00F412B4">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Чтение: Ожидается, что </w:t>
            </w:r>
            <w:proofErr w:type="spellStart"/>
            <w:r w:rsidRPr="00F3290E">
              <w:rPr>
                <w:rFonts w:ascii="Times New Roman" w:hAnsi="Times New Roman" w:cs="Times New Roman"/>
                <w:color w:val="000000"/>
                <w:sz w:val="19"/>
                <w:szCs w:val="19"/>
                <w:lang w:val="ru-RU"/>
              </w:rPr>
              <w:t>студентымогут</w:t>
            </w:r>
            <w:proofErr w:type="spellEnd"/>
            <w:r w:rsidRPr="00F3290E">
              <w:rPr>
                <w:rFonts w:ascii="Times New Roman" w:hAnsi="Times New Roman" w:cs="Times New Roman"/>
                <w:color w:val="000000"/>
                <w:sz w:val="19"/>
                <w:szCs w:val="19"/>
                <w:lang w:val="ru-RU"/>
              </w:rPr>
              <w:t xml:space="preserve"> понимать и адекватно интерпретировать оригинальные тексты любой тематики: абстрактно-философские, тексты профессиональной ориентации, тексты, предназначенные для широкого читателя, а также художественные тексты, обладающие подтекстовыми и концептуальными смыслами.</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 тест входит 4 текста, в целом примерно 4000 слов, и к ним дается 25 заданий. Типы заданий: восстановление текста, выбор правильного варианта из 3-4-х, задания открытого типа.</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Письмо: Ожидается, что студенты могут писать тексты на основе услышанного или прочитанного, демонстрируя умение перерабатывать полученную информацию в</w:t>
            </w:r>
          </w:p>
        </w:tc>
      </w:tr>
      <w:tr w:rsidR="001120E7" w:rsidRPr="00F412B4">
        <w:trPr>
          <w:trHeight w:hRule="exact" w:val="116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соответствии с определенными прагматическими целями ее последующего использования; а также писать собственные тексты, отражающие личные представления о предмете речи, и тексты воздействующего характера в соответствии с предложенным заданием. Студенты должны выполнить 3 задания: в задании 1 – составить текст </w:t>
            </w:r>
            <w:proofErr w:type="gramStart"/>
            <w:r w:rsidRPr="00F3290E">
              <w:rPr>
                <w:rFonts w:ascii="Times New Roman" w:hAnsi="Times New Roman" w:cs="Times New Roman"/>
                <w:color w:val="000000"/>
                <w:sz w:val="19"/>
                <w:szCs w:val="19"/>
                <w:lang w:val="ru-RU"/>
              </w:rPr>
              <w:t>определенного характера</w:t>
            </w:r>
            <w:proofErr w:type="gramEnd"/>
            <w:r w:rsidRPr="00F3290E">
              <w:rPr>
                <w:rFonts w:ascii="Times New Roman" w:hAnsi="Times New Roman" w:cs="Times New Roman"/>
                <w:color w:val="000000"/>
                <w:sz w:val="19"/>
                <w:szCs w:val="19"/>
                <w:lang w:val="ru-RU"/>
              </w:rPr>
              <w:t xml:space="preserve"> на основе прочитанного или прослушанного; в заданиях 2, 3 – написать текст без непосредственной опоры на прочитанное или прослушанное.</w:t>
            </w:r>
          </w:p>
        </w:tc>
      </w:tr>
      <w:tr w:rsidR="001120E7">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sidRPr="00F3290E">
              <w:rPr>
                <w:rFonts w:ascii="Times New Roman" w:hAnsi="Times New Roman" w:cs="Times New Roman"/>
                <w:color w:val="000000"/>
                <w:sz w:val="19"/>
                <w:szCs w:val="19"/>
                <w:lang w:val="ru-RU"/>
              </w:rPr>
              <w:t xml:space="preserve">Аудирование: Ожидается, что студенты могут максимально полно понимать содержание </w:t>
            </w:r>
            <w:proofErr w:type="spellStart"/>
            <w:r w:rsidRPr="00F3290E">
              <w:rPr>
                <w:rFonts w:ascii="Times New Roman" w:hAnsi="Times New Roman" w:cs="Times New Roman"/>
                <w:color w:val="000000"/>
                <w:sz w:val="19"/>
                <w:szCs w:val="19"/>
                <w:lang w:val="ru-RU"/>
              </w:rPr>
              <w:t>аудиотекстов</w:t>
            </w:r>
            <w:proofErr w:type="spellEnd"/>
            <w:r w:rsidRPr="00F3290E">
              <w:rPr>
                <w:rFonts w:ascii="Times New Roman" w:hAnsi="Times New Roman" w:cs="Times New Roman"/>
                <w:color w:val="000000"/>
                <w:sz w:val="19"/>
                <w:szCs w:val="19"/>
                <w:lang w:val="ru-RU"/>
              </w:rPr>
              <w:t xml:space="preserve">, адекватно воспринимая социально-культурные и эмоционально-экспрессивные особенности речи говорящего, интерпретируя прецедентные высказывания и имплицитно выраженные смыслы. Тексты даются в форме радио и телепередач, отрывков из кинофильмов, телеспектаклей, </w:t>
            </w:r>
            <w:proofErr w:type="spellStart"/>
            <w:r w:rsidRPr="00F3290E">
              <w:rPr>
                <w:rFonts w:ascii="Times New Roman" w:hAnsi="Times New Roman" w:cs="Times New Roman"/>
                <w:color w:val="000000"/>
                <w:sz w:val="19"/>
                <w:szCs w:val="19"/>
                <w:lang w:val="ru-RU"/>
              </w:rPr>
              <w:t>радиопьес</w:t>
            </w:r>
            <w:proofErr w:type="spellEnd"/>
            <w:r w:rsidRPr="00F3290E">
              <w:rPr>
                <w:rFonts w:ascii="Times New Roman" w:hAnsi="Times New Roman" w:cs="Times New Roman"/>
                <w:color w:val="000000"/>
                <w:sz w:val="19"/>
                <w:szCs w:val="19"/>
                <w:lang w:val="ru-RU"/>
              </w:rPr>
              <w:t xml:space="preserve">, записей речей публичных выступлений и т.д. В тесте 4 части, в которые входит 25 заданий. 1 часть – короткий диалог, 2 часть – </w:t>
            </w:r>
            <w:proofErr w:type="spellStart"/>
            <w:r w:rsidRPr="00F3290E">
              <w:rPr>
                <w:rFonts w:ascii="Times New Roman" w:hAnsi="Times New Roman" w:cs="Times New Roman"/>
                <w:color w:val="000000"/>
                <w:sz w:val="19"/>
                <w:szCs w:val="19"/>
                <w:lang w:val="ru-RU"/>
              </w:rPr>
              <w:t>полилог</w:t>
            </w:r>
            <w:proofErr w:type="spellEnd"/>
            <w:r w:rsidRPr="00F3290E">
              <w:rPr>
                <w:rFonts w:ascii="Times New Roman" w:hAnsi="Times New Roman" w:cs="Times New Roman"/>
                <w:color w:val="000000"/>
                <w:sz w:val="19"/>
                <w:szCs w:val="19"/>
                <w:lang w:val="ru-RU"/>
              </w:rPr>
              <w:t xml:space="preserve">, 3 часть – публичный монолог, 4 часть – художественная речь (телеспектакль, </w:t>
            </w:r>
            <w:proofErr w:type="spellStart"/>
            <w:r w:rsidRPr="00F3290E">
              <w:rPr>
                <w:rFonts w:ascii="Times New Roman" w:hAnsi="Times New Roman" w:cs="Times New Roman"/>
                <w:color w:val="000000"/>
                <w:sz w:val="19"/>
                <w:szCs w:val="19"/>
                <w:lang w:val="ru-RU"/>
              </w:rPr>
              <w:t>радиопьеса</w:t>
            </w:r>
            <w:proofErr w:type="spellEnd"/>
            <w:r w:rsidRPr="00F3290E">
              <w:rPr>
                <w:rFonts w:ascii="Times New Roman" w:hAnsi="Times New Roman" w:cs="Times New Roman"/>
                <w:color w:val="000000"/>
                <w:sz w:val="19"/>
                <w:szCs w:val="19"/>
                <w:lang w:val="ru-RU"/>
              </w:rPr>
              <w:t xml:space="preserve"> и др.). </w:t>
            </w:r>
            <w:proofErr w:type="spellStart"/>
            <w:r>
              <w:rPr>
                <w:rFonts w:ascii="Times New Roman" w:hAnsi="Times New Roman" w:cs="Times New Roman"/>
                <w:color w:val="000000"/>
                <w:sz w:val="19"/>
                <w:szCs w:val="19"/>
              </w:rPr>
              <w:t>Основные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типы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заданий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выбор</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правильного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варианта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из</w:t>
            </w:r>
            <w:proofErr w:type="spellEnd"/>
            <w:r>
              <w:rPr>
                <w:rFonts w:ascii="Times New Roman" w:hAnsi="Times New Roman" w:cs="Times New Roman"/>
                <w:color w:val="000000"/>
                <w:sz w:val="19"/>
                <w:szCs w:val="19"/>
              </w:rPr>
              <w:t xml:space="preserve"> 3-4-х.</w:t>
            </w:r>
          </w:p>
        </w:tc>
      </w:tr>
      <w:tr w:rsidR="001120E7" w:rsidRPr="00F412B4">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Говорение: Ожидается, что студенты смогут достигать любых целей коммуникации в ситуации подготовленного и неподготовленного общения, в том числе и публичного, демонстрируя умение реализовать тактику речевого поведения, характерную для организатора коммуникации, который стремится воздействовать на слушателя.</w:t>
            </w:r>
          </w:p>
        </w:tc>
      </w:tr>
      <w:tr w:rsidR="001120E7" w:rsidRPr="00F412B4">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Тест состоит из 3 частей. Первая часть проводится с использованием магнитофона: на пленку записываются реплики кандидата, произносимые им в строгом соответствии с предъявленным коммуникативным заданием. Вторая часть проходит в форме ролевой игры с преподавателем. Последняя часть экзамена представляет собой произнесение монолога воздействующего характера, который переходит в диалог-беседу с преподавателем.</w:t>
            </w:r>
          </w:p>
        </w:tc>
      </w:tr>
      <w:tr w:rsidR="001120E7" w:rsidRPr="00F412B4">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1.10</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Языковая компетенция: Ожидается, что студенты проявят знание языковой системы, демонстрируя понимание и навыки употребления языковых единиц и структурных отношений, необходимых при понимании и оформлении отдельных высказываний, а также высказываний, являющихся частью оригинальных текстов или их фрагментов, с учетом их стилистически маркированного использования. Тест содержит следующие типы заданий: подбор правильного варианта из 3-4-х, установление соответствий, восстановление /завершение и расширение текста. Всего 100 пунктов. Кандидат должен владеть лексическим минимумом в объеме от 15 000 единиц, при этом к активной части словаря относится от 8 000 единиц.</w:t>
            </w:r>
          </w:p>
        </w:tc>
      </w:tr>
      <w:tr w:rsidR="001120E7" w:rsidRPr="00F412B4">
        <w:trPr>
          <w:trHeight w:hRule="exact" w:val="277"/>
        </w:trPr>
        <w:tc>
          <w:tcPr>
            <w:tcW w:w="766" w:type="dxa"/>
          </w:tcPr>
          <w:p w:rsidR="001120E7" w:rsidRPr="00F3290E" w:rsidRDefault="001120E7">
            <w:pPr>
              <w:rPr>
                <w:lang w:val="ru-RU"/>
              </w:rPr>
            </w:pPr>
          </w:p>
        </w:tc>
        <w:tc>
          <w:tcPr>
            <w:tcW w:w="2071" w:type="dxa"/>
          </w:tcPr>
          <w:p w:rsidR="001120E7" w:rsidRPr="00F3290E" w:rsidRDefault="001120E7">
            <w:pPr>
              <w:rPr>
                <w:lang w:val="ru-RU"/>
              </w:rPr>
            </w:pPr>
          </w:p>
        </w:tc>
        <w:tc>
          <w:tcPr>
            <w:tcW w:w="1844" w:type="dxa"/>
          </w:tcPr>
          <w:p w:rsidR="001120E7" w:rsidRPr="00F3290E" w:rsidRDefault="001120E7">
            <w:pPr>
              <w:rPr>
                <w:lang w:val="ru-RU"/>
              </w:rPr>
            </w:pPr>
          </w:p>
        </w:tc>
        <w:tc>
          <w:tcPr>
            <w:tcW w:w="5104" w:type="dxa"/>
          </w:tcPr>
          <w:p w:rsidR="001120E7" w:rsidRPr="00F3290E" w:rsidRDefault="001120E7">
            <w:pPr>
              <w:rPr>
                <w:lang w:val="ru-RU"/>
              </w:rPr>
            </w:pPr>
          </w:p>
        </w:tc>
        <w:tc>
          <w:tcPr>
            <w:tcW w:w="993" w:type="dxa"/>
          </w:tcPr>
          <w:p w:rsidR="001120E7" w:rsidRPr="00F3290E" w:rsidRDefault="001120E7">
            <w:pPr>
              <w:rPr>
                <w:lang w:val="ru-RU"/>
              </w:rPr>
            </w:pPr>
          </w:p>
        </w:tc>
      </w:tr>
      <w:tr w:rsidR="001120E7" w:rsidRPr="00F412B4">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2. МЕСТО ДИСЦИПЛИНЫ В СТРУКТУРЕ ОПОП</w:t>
            </w:r>
          </w:p>
        </w:tc>
      </w:tr>
      <w:tr w:rsidR="001120E7">
        <w:trPr>
          <w:trHeight w:hRule="exact" w:val="277"/>
        </w:trPr>
        <w:tc>
          <w:tcPr>
            <w:tcW w:w="285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Pr>
                <w:rFonts w:ascii="Times New Roman" w:hAnsi="Times New Roman" w:cs="Times New Roman"/>
                <w:color w:val="000000"/>
                <w:sz w:val="19"/>
                <w:szCs w:val="19"/>
              </w:rPr>
              <w:t>К.М.08.ДВ.01</w:t>
            </w:r>
          </w:p>
        </w:tc>
      </w:tr>
      <w:tr w:rsidR="001120E7" w:rsidRPr="00F412B4">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b/>
                <w:color w:val="000000"/>
                <w:sz w:val="19"/>
                <w:szCs w:val="19"/>
                <w:lang w:val="ru-RU"/>
              </w:rPr>
              <w:t>Требования к предварительной подготовке обучающегося:</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Аксиология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литературы</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Методология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научного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исследования</w:t>
            </w:r>
            <w:proofErr w:type="spellEnd"/>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Национальные образы мира в языке и литературе</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Основы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теории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литературы</w:t>
            </w:r>
            <w:proofErr w:type="spellEnd"/>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Проектирование элективных курсов (на материале русской литературы)</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Русский язык как иностранный (пороговый и постпороговый уровни)</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Русский язык как иностранный (уровень компетентного владения)</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Русский язык как иностранный (уровень носителя языка)</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2.1.10</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Язык</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средств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массовой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информации</w:t>
            </w:r>
            <w:proofErr w:type="spellEnd"/>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Латинский язык и античная культура</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Ораторское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мастерство</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Педагогическая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риторика</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История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языка</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Культура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речи</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Лексикология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языка</w:t>
            </w:r>
            <w:proofErr w:type="spellEnd"/>
          </w:p>
        </w:tc>
      </w:tr>
    </w:tbl>
    <w:p w:rsidR="001120E7" w:rsidRDefault="00F3290E">
      <w:pPr>
        <w:rPr>
          <w:sz w:val="0"/>
          <w:szCs w:val="0"/>
        </w:rPr>
      </w:pPr>
      <w:r>
        <w:br w:type="page"/>
      </w:r>
    </w:p>
    <w:tbl>
      <w:tblPr>
        <w:tblW w:w="0" w:type="auto"/>
        <w:tblCellMar>
          <w:left w:w="0" w:type="dxa"/>
          <w:right w:w="0" w:type="dxa"/>
        </w:tblCellMar>
        <w:tblLook w:val="04A0" w:firstRow="1" w:lastRow="0" w:firstColumn="1" w:lastColumn="0" w:noHBand="0" w:noVBand="1"/>
      </w:tblPr>
      <w:tblGrid>
        <w:gridCol w:w="780"/>
        <w:gridCol w:w="498"/>
        <w:gridCol w:w="3238"/>
        <w:gridCol w:w="4785"/>
        <w:gridCol w:w="973"/>
      </w:tblGrid>
      <w:tr w:rsidR="001120E7">
        <w:trPr>
          <w:trHeight w:hRule="exact" w:val="416"/>
        </w:trPr>
        <w:tc>
          <w:tcPr>
            <w:tcW w:w="4692" w:type="dxa"/>
            <w:gridSpan w:val="3"/>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5104" w:type="dxa"/>
          </w:tcPr>
          <w:p w:rsidR="001120E7" w:rsidRDefault="001120E7"/>
        </w:tc>
        <w:tc>
          <w:tcPr>
            <w:tcW w:w="1007"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5</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Филологический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анализ</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поэтического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текста</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Теория</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практика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перевода</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2.1.19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Страноведение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России</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2.1.20</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Основы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языкового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менталитета</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Человек</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общество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культура</w:t>
            </w:r>
            <w:proofErr w:type="spellEnd"/>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Философия</w:t>
            </w:r>
            <w:proofErr w:type="spellEnd"/>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2.1.23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Практикум по русскому языку (аудирование)</w:t>
            </w:r>
          </w:p>
        </w:tc>
      </w:tr>
      <w:tr w:rsidR="001120E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2.1.24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Фонетический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курс</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языка</w:t>
            </w:r>
            <w:proofErr w:type="spellEnd"/>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Русский язык как иностранный (уровень компетентного владения)</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Русский язык как иностранный (пороговый и постпороговый уровни)</w:t>
            </w:r>
          </w:p>
        </w:tc>
      </w:tr>
      <w:tr w:rsidR="001120E7" w:rsidRPr="00F412B4">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2.2.3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Проектирование элективных курсов (на материале русской литературы)</w:t>
            </w:r>
          </w:p>
        </w:tc>
      </w:tr>
      <w:tr w:rsidR="001120E7" w:rsidRPr="00F412B4">
        <w:trPr>
          <w:trHeight w:hRule="exact" w:val="277"/>
        </w:trPr>
        <w:tc>
          <w:tcPr>
            <w:tcW w:w="766" w:type="dxa"/>
          </w:tcPr>
          <w:p w:rsidR="001120E7" w:rsidRPr="00F3290E" w:rsidRDefault="001120E7">
            <w:pPr>
              <w:rPr>
                <w:lang w:val="ru-RU"/>
              </w:rPr>
            </w:pPr>
          </w:p>
        </w:tc>
        <w:tc>
          <w:tcPr>
            <w:tcW w:w="511" w:type="dxa"/>
          </w:tcPr>
          <w:p w:rsidR="001120E7" w:rsidRPr="00F3290E" w:rsidRDefault="001120E7">
            <w:pPr>
              <w:rPr>
                <w:lang w:val="ru-RU"/>
              </w:rPr>
            </w:pPr>
          </w:p>
        </w:tc>
        <w:tc>
          <w:tcPr>
            <w:tcW w:w="3403" w:type="dxa"/>
          </w:tcPr>
          <w:p w:rsidR="001120E7" w:rsidRPr="00F3290E" w:rsidRDefault="001120E7">
            <w:pPr>
              <w:rPr>
                <w:lang w:val="ru-RU"/>
              </w:rPr>
            </w:pPr>
          </w:p>
        </w:tc>
        <w:tc>
          <w:tcPr>
            <w:tcW w:w="5104" w:type="dxa"/>
          </w:tcPr>
          <w:p w:rsidR="001120E7" w:rsidRPr="00F3290E" w:rsidRDefault="001120E7">
            <w:pPr>
              <w:rPr>
                <w:lang w:val="ru-RU"/>
              </w:rPr>
            </w:pPr>
          </w:p>
        </w:tc>
        <w:tc>
          <w:tcPr>
            <w:tcW w:w="993" w:type="dxa"/>
          </w:tcPr>
          <w:p w:rsidR="001120E7" w:rsidRPr="00F3290E" w:rsidRDefault="001120E7">
            <w:pPr>
              <w:rPr>
                <w:lang w:val="ru-RU"/>
              </w:rPr>
            </w:pPr>
          </w:p>
        </w:tc>
      </w:tr>
      <w:tr w:rsidR="001120E7" w:rsidRPr="00F412B4">
        <w:trPr>
          <w:trHeight w:hRule="exact" w:val="522"/>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1120E7" w:rsidRPr="00F412B4">
        <w:trPr>
          <w:trHeight w:hRule="exact" w:val="308"/>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ОПК-</w:t>
            </w:r>
            <w:proofErr w:type="gramStart"/>
            <w:r w:rsidRPr="00F3290E">
              <w:rPr>
                <w:rFonts w:ascii="Times New Roman" w:hAnsi="Times New Roman" w:cs="Times New Roman"/>
                <w:b/>
                <w:color w:val="000000"/>
                <w:sz w:val="19"/>
                <w:szCs w:val="19"/>
                <w:lang w:val="ru-RU"/>
              </w:rPr>
              <w:t xml:space="preserve">5:   </w:t>
            </w:r>
            <w:proofErr w:type="gramEnd"/>
            <w:r w:rsidRPr="00F3290E">
              <w:rPr>
                <w:rFonts w:ascii="Times New Roman" w:hAnsi="Times New Roman" w:cs="Times New Roman"/>
                <w:b/>
                <w:color w:val="000000"/>
                <w:sz w:val="19"/>
                <w:szCs w:val="19"/>
                <w:lang w:val="ru-RU"/>
              </w:rPr>
              <w:t xml:space="preserve">   владением основами профессиональной этики и речевой культуры</w:t>
            </w:r>
          </w:p>
        </w:tc>
      </w:tr>
      <w:tr w:rsidR="001120E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Хорошо знает особенности профессиональной этики и речевой культуры</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Знает особенности профессиональной этики и речевой культуры</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Слабо знает особенности профессиональной этики и речевой культуры</w:t>
            </w:r>
          </w:p>
        </w:tc>
      </w:tr>
      <w:tr w:rsidR="001120E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Хорошо умеет владеть основами профессиональной этики и речевой культуры</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Умеет владеть основами профессиональной этики и речевой культуры</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Слабо  умеет владеть основами профессиональной этики и речевой культуры</w:t>
            </w:r>
          </w:p>
        </w:tc>
      </w:tr>
      <w:tr w:rsidR="001120E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Хорошо владеет основами профессиональной этики и речевой культуры</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Владеет основами профессиональной этики и речевой культуры</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Слабо владеет основами профессиональной этики и речевой культуры</w:t>
            </w:r>
          </w:p>
        </w:tc>
      </w:tr>
      <w:tr w:rsidR="001120E7" w:rsidRPr="00F412B4">
        <w:trPr>
          <w:trHeight w:hRule="exact" w:val="138"/>
        </w:trPr>
        <w:tc>
          <w:tcPr>
            <w:tcW w:w="766" w:type="dxa"/>
          </w:tcPr>
          <w:p w:rsidR="001120E7" w:rsidRPr="00F3290E" w:rsidRDefault="001120E7">
            <w:pPr>
              <w:rPr>
                <w:lang w:val="ru-RU"/>
              </w:rPr>
            </w:pPr>
          </w:p>
        </w:tc>
        <w:tc>
          <w:tcPr>
            <w:tcW w:w="511" w:type="dxa"/>
          </w:tcPr>
          <w:p w:rsidR="001120E7" w:rsidRPr="00F3290E" w:rsidRDefault="001120E7">
            <w:pPr>
              <w:rPr>
                <w:lang w:val="ru-RU"/>
              </w:rPr>
            </w:pPr>
          </w:p>
        </w:tc>
        <w:tc>
          <w:tcPr>
            <w:tcW w:w="3403" w:type="dxa"/>
          </w:tcPr>
          <w:p w:rsidR="001120E7" w:rsidRPr="00F3290E" w:rsidRDefault="001120E7">
            <w:pPr>
              <w:rPr>
                <w:lang w:val="ru-RU"/>
              </w:rPr>
            </w:pPr>
          </w:p>
        </w:tc>
        <w:tc>
          <w:tcPr>
            <w:tcW w:w="5104" w:type="dxa"/>
          </w:tcPr>
          <w:p w:rsidR="001120E7" w:rsidRPr="00F3290E" w:rsidRDefault="001120E7">
            <w:pPr>
              <w:rPr>
                <w:lang w:val="ru-RU"/>
              </w:rPr>
            </w:pPr>
          </w:p>
        </w:tc>
        <w:tc>
          <w:tcPr>
            <w:tcW w:w="993" w:type="dxa"/>
          </w:tcPr>
          <w:p w:rsidR="001120E7" w:rsidRPr="00F3290E" w:rsidRDefault="001120E7">
            <w:pPr>
              <w:rPr>
                <w:lang w:val="ru-RU"/>
              </w:rPr>
            </w:pPr>
          </w:p>
        </w:tc>
      </w:tr>
      <w:tr w:rsidR="001120E7" w:rsidRPr="00F412B4">
        <w:trPr>
          <w:trHeight w:hRule="exact" w:val="308"/>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ПК-2: способностью использовать современные методы и технологии обучения и диагностики</w:t>
            </w:r>
          </w:p>
        </w:tc>
      </w:tr>
      <w:tr w:rsidR="001120E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Хорошо знает современные методы и технологии обучения и диагностики</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Знает современные методы и технологии обучения и диагностики</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Слабо знает современные методы и технологии обучения и диагностики</w:t>
            </w:r>
          </w:p>
        </w:tc>
      </w:tr>
      <w:tr w:rsidR="001120E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Хорошо умеет использовать современные методы и технологии обучения и диагностики</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Умеет использовать современные методы и технологии обучения и диагностики</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Слабо умеет использовать современные методы и технологии обучения и диагностики</w:t>
            </w:r>
          </w:p>
        </w:tc>
      </w:tr>
      <w:tr w:rsidR="001120E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Хорошо владеет способностью использовать современные методы и технологии обучения и диагностики</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Владеет способностью использовать современные методы и технологии обучения и диагностики</w:t>
            </w:r>
          </w:p>
        </w:tc>
      </w:tr>
      <w:tr w:rsidR="001120E7" w:rsidRPr="00F412B4">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Слабо владеет способностью использовать современные методы и технологии обучения и диагностики</w:t>
            </w:r>
          </w:p>
        </w:tc>
      </w:tr>
      <w:tr w:rsidR="001120E7" w:rsidRPr="00F412B4">
        <w:trPr>
          <w:trHeight w:hRule="exact" w:val="138"/>
        </w:trPr>
        <w:tc>
          <w:tcPr>
            <w:tcW w:w="766" w:type="dxa"/>
          </w:tcPr>
          <w:p w:rsidR="001120E7" w:rsidRPr="00F3290E" w:rsidRDefault="001120E7">
            <w:pPr>
              <w:rPr>
                <w:lang w:val="ru-RU"/>
              </w:rPr>
            </w:pPr>
          </w:p>
        </w:tc>
        <w:tc>
          <w:tcPr>
            <w:tcW w:w="511" w:type="dxa"/>
          </w:tcPr>
          <w:p w:rsidR="001120E7" w:rsidRPr="00F3290E" w:rsidRDefault="001120E7">
            <w:pPr>
              <w:rPr>
                <w:lang w:val="ru-RU"/>
              </w:rPr>
            </w:pPr>
          </w:p>
        </w:tc>
        <w:tc>
          <w:tcPr>
            <w:tcW w:w="3403" w:type="dxa"/>
          </w:tcPr>
          <w:p w:rsidR="001120E7" w:rsidRPr="00F3290E" w:rsidRDefault="001120E7">
            <w:pPr>
              <w:rPr>
                <w:lang w:val="ru-RU"/>
              </w:rPr>
            </w:pPr>
          </w:p>
        </w:tc>
        <w:tc>
          <w:tcPr>
            <w:tcW w:w="5104" w:type="dxa"/>
          </w:tcPr>
          <w:p w:rsidR="001120E7" w:rsidRPr="00F3290E" w:rsidRDefault="001120E7">
            <w:pPr>
              <w:rPr>
                <w:lang w:val="ru-RU"/>
              </w:rPr>
            </w:pPr>
          </w:p>
        </w:tc>
        <w:tc>
          <w:tcPr>
            <w:tcW w:w="993" w:type="dxa"/>
          </w:tcPr>
          <w:p w:rsidR="001120E7" w:rsidRPr="00F3290E" w:rsidRDefault="001120E7">
            <w:pPr>
              <w:rPr>
                <w:lang w:val="ru-RU"/>
              </w:rPr>
            </w:pPr>
          </w:p>
        </w:tc>
      </w:tr>
      <w:tr w:rsidR="001120E7" w:rsidRPr="00F412B4">
        <w:trPr>
          <w:trHeight w:hRule="exact" w:val="277"/>
        </w:trPr>
        <w:tc>
          <w:tcPr>
            <w:tcW w:w="10788" w:type="dxa"/>
            <w:gridSpan w:val="5"/>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b/>
                <w:color w:val="000000"/>
                <w:sz w:val="19"/>
                <w:szCs w:val="19"/>
                <w:lang w:val="ru-RU"/>
              </w:rPr>
              <w:t>В результате освоения дисциплины обучающийся должен</w:t>
            </w:r>
          </w:p>
        </w:tc>
      </w:tr>
      <w:tr w:rsidR="001120E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1120E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sidRPr="00F3290E">
              <w:rPr>
                <w:rFonts w:ascii="Times New Roman" w:hAnsi="Times New Roman" w:cs="Times New Roman"/>
                <w:color w:val="000000"/>
                <w:sz w:val="19"/>
                <w:szCs w:val="19"/>
                <w:lang w:val="ru-RU"/>
              </w:rPr>
              <w:t xml:space="preserve">Лексический минимум </w:t>
            </w:r>
            <w:r>
              <w:rPr>
                <w:rFonts w:ascii="Times New Roman" w:hAnsi="Times New Roman" w:cs="Times New Roman"/>
                <w:color w:val="000000"/>
                <w:sz w:val="19"/>
                <w:szCs w:val="19"/>
              </w:rPr>
              <w:t>III</w:t>
            </w:r>
            <w:r w:rsidRPr="00F3290E">
              <w:rPr>
                <w:rFonts w:ascii="Times New Roman" w:hAnsi="Times New Roman" w:cs="Times New Roman"/>
                <w:color w:val="000000"/>
                <w:sz w:val="19"/>
                <w:szCs w:val="19"/>
                <w:lang w:val="ru-RU"/>
              </w:rPr>
              <w:t xml:space="preserve"> уровня составляет 12 000 единиц, что обеспечивает общение в рамках тематического и </w:t>
            </w:r>
            <w:proofErr w:type="spellStart"/>
            <w:r w:rsidRPr="00F3290E">
              <w:rPr>
                <w:rFonts w:ascii="Times New Roman" w:hAnsi="Times New Roman" w:cs="Times New Roman"/>
                <w:color w:val="000000"/>
                <w:sz w:val="19"/>
                <w:szCs w:val="19"/>
                <w:lang w:val="ru-RU"/>
              </w:rPr>
              <w:t>интенционального</w:t>
            </w:r>
            <w:proofErr w:type="spellEnd"/>
            <w:r w:rsidRPr="00F3290E">
              <w:rPr>
                <w:rFonts w:ascii="Times New Roman" w:hAnsi="Times New Roman" w:cs="Times New Roman"/>
                <w:color w:val="000000"/>
                <w:sz w:val="19"/>
                <w:szCs w:val="19"/>
                <w:lang w:val="ru-RU"/>
              </w:rPr>
              <w:t xml:space="preserve"> минимумов государственного стандарта. </w:t>
            </w:r>
            <w:proofErr w:type="spellStart"/>
            <w:r>
              <w:rPr>
                <w:rFonts w:ascii="Times New Roman" w:hAnsi="Times New Roman" w:cs="Times New Roman"/>
                <w:color w:val="000000"/>
                <w:sz w:val="19"/>
                <w:szCs w:val="19"/>
              </w:rPr>
              <w:t>При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этом</w:t>
            </w:r>
            <w:proofErr w:type="spellEnd"/>
            <w:r>
              <w:rPr>
                <w:rFonts w:ascii="Times New Roman" w:hAnsi="Times New Roman" w:cs="Times New Roman"/>
                <w:color w:val="000000"/>
                <w:sz w:val="19"/>
                <w:szCs w:val="19"/>
              </w:rPr>
              <w:t xml:space="preserve"> к </w:t>
            </w:r>
            <w:proofErr w:type="spellStart"/>
            <w:r>
              <w:rPr>
                <w:rFonts w:ascii="Times New Roman" w:hAnsi="Times New Roman" w:cs="Times New Roman"/>
                <w:color w:val="000000"/>
                <w:sz w:val="19"/>
                <w:szCs w:val="19"/>
              </w:rPr>
              <w:t>активной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части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словаря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относится</w:t>
            </w:r>
            <w:proofErr w:type="spellEnd"/>
            <w:r>
              <w:rPr>
                <w:rFonts w:ascii="Times New Roman" w:hAnsi="Times New Roman" w:cs="Times New Roman"/>
                <w:color w:val="000000"/>
                <w:sz w:val="19"/>
                <w:szCs w:val="19"/>
              </w:rPr>
              <w:t xml:space="preserve"> 7 000 </w:t>
            </w:r>
            <w:proofErr w:type="spellStart"/>
            <w:r>
              <w:rPr>
                <w:rFonts w:ascii="Times New Roman" w:hAnsi="Times New Roman" w:cs="Times New Roman"/>
                <w:color w:val="000000"/>
                <w:sz w:val="19"/>
                <w:szCs w:val="19"/>
              </w:rPr>
              <w:t>единиц</w:t>
            </w:r>
            <w:proofErr w:type="spellEnd"/>
            <w:r>
              <w:rPr>
                <w:rFonts w:ascii="Times New Roman" w:hAnsi="Times New Roman" w:cs="Times New Roman"/>
                <w:color w:val="000000"/>
                <w:sz w:val="19"/>
                <w:szCs w:val="19"/>
              </w:rPr>
              <w:t>.</w:t>
            </w:r>
          </w:p>
        </w:tc>
      </w:tr>
      <w:tr w:rsidR="001120E7" w:rsidRPr="00F412B4">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Словообразование: аффиксы, характерные для лексики научного стиля. Морфология: особенности употребления в научном стиле имени существительного /категории рода, числа и падежа/; имени прилагательного, /полные и краткие формы, степени сравнения/; местоимений; глаголов /форма, время, вид, залог, управление/; служебных частей речи /предлоги, союзы, частицы/. Синтаксис: глагольно-именные обороты, согласование субъекта и предиката, способы выражения логико-смысловых отношений, порядок слов; сложное предложение, виды, трансформация синтаксических единиц различных видов и уровней, функционально-стилистическое употребление грамматических и лексических единиц.</w:t>
            </w:r>
          </w:p>
        </w:tc>
      </w:tr>
    </w:tbl>
    <w:p w:rsidR="001120E7" w:rsidRPr="00F3290E" w:rsidRDefault="00F3290E">
      <w:pPr>
        <w:rPr>
          <w:sz w:val="0"/>
          <w:szCs w:val="0"/>
          <w:lang w:val="ru-RU"/>
        </w:rPr>
      </w:pPr>
      <w:r w:rsidRPr="00F3290E">
        <w:rPr>
          <w:lang w:val="ru-RU"/>
        </w:rPr>
        <w:br w:type="page"/>
      </w:r>
    </w:p>
    <w:tbl>
      <w:tblPr>
        <w:tblW w:w="0" w:type="auto"/>
        <w:tblCellMar>
          <w:left w:w="0" w:type="dxa"/>
          <w:right w:w="0" w:type="dxa"/>
        </w:tblCellMar>
        <w:tblLook w:val="04A0" w:firstRow="1" w:lastRow="0" w:firstColumn="1" w:lastColumn="0" w:noHBand="0" w:noVBand="1"/>
      </w:tblPr>
      <w:tblGrid>
        <w:gridCol w:w="780"/>
        <w:gridCol w:w="3729"/>
        <w:gridCol w:w="4790"/>
        <w:gridCol w:w="975"/>
      </w:tblGrid>
      <w:tr w:rsidR="001120E7">
        <w:trPr>
          <w:trHeight w:hRule="exact" w:val="416"/>
        </w:trPr>
        <w:tc>
          <w:tcPr>
            <w:tcW w:w="4692" w:type="dxa"/>
            <w:gridSpan w:val="2"/>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5104" w:type="dxa"/>
          </w:tcPr>
          <w:p w:rsidR="001120E7" w:rsidRDefault="001120E7"/>
        </w:tc>
        <w:tc>
          <w:tcPr>
            <w:tcW w:w="1007"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6</w:t>
            </w:r>
          </w:p>
        </w:tc>
      </w:tr>
      <w:tr w:rsidR="001120E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Pr>
                <w:rFonts w:ascii="Times New Roman" w:hAnsi="Times New Roman" w:cs="Times New Roman"/>
                <w:color w:val="000000"/>
                <w:sz w:val="19"/>
                <w:szCs w:val="19"/>
              </w:rPr>
              <w:t>Аудирование:</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максимально полно понимать содержание, коммуникативные намерения, а также социальные и </w:t>
            </w:r>
            <w:proofErr w:type="spellStart"/>
            <w:r w:rsidRPr="00F3290E">
              <w:rPr>
                <w:rFonts w:ascii="Times New Roman" w:hAnsi="Times New Roman" w:cs="Times New Roman"/>
                <w:color w:val="000000"/>
                <w:sz w:val="19"/>
                <w:szCs w:val="19"/>
                <w:lang w:val="ru-RU"/>
              </w:rPr>
              <w:t>эмоционально$экспрессивные</w:t>
            </w:r>
            <w:proofErr w:type="spellEnd"/>
            <w:r w:rsidRPr="00F3290E">
              <w:rPr>
                <w:rFonts w:ascii="Times New Roman" w:hAnsi="Times New Roman" w:cs="Times New Roman"/>
                <w:color w:val="000000"/>
                <w:sz w:val="19"/>
                <w:szCs w:val="19"/>
                <w:lang w:val="ru-RU"/>
              </w:rPr>
              <w:t xml:space="preserve"> особенности речи</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говорящего, имеющие достаточно высокую степень экспликации;</w:t>
            </w:r>
          </w:p>
        </w:tc>
      </w:tr>
      <w:tr w:rsidR="001120E7" w:rsidRPr="00F412B4">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3.2.4</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воспринимать основную смысловую информацию (на уровне </w:t>
            </w:r>
            <w:proofErr w:type="spellStart"/>
            <w:proofErr w:type="gramStart"/>
            <w:r w:rsidRPr="00F3290E">
              <w:rPr>
                <w:rFonts w:ascii="Times New Roman" w:hAnsi="Times New Roman" w:cs="Times New Roman"/>
                <w:color w:val="000000"/>
                <w:sz w:val="19"/>
                <w:szCs w:val="19"/>
                <w:lang w:val="ru-RU"/>
              </w:rPr>
              <w:t>общего,детального</w:t>
            </w:r>
            <w:proofErr w:type="spellEnd"/>
            <w:proofErr w:type="gramEnd"/>
            <w:r w:rsidRPr="00F3290E">
              <w:rPr>
                <w:rFonts w:ascii="Times New Roman" w:hAnsi="Times New Roman" w:cs="Times New Roman"/>
                <w:color w:val="000000"/>
                <w:sz w:val="19"/>
                <w:szCs w:val="19"/>
                <w:lang w:val="ru-RU"/>
              </w:rPr>
              <w:t xml:space="preserve"> и критического понимания), а также коммуникативные намерения, включая имплицитно выраженные намерения говорящих, значимые для дальнейшего характера ведущегося </w:t>
            </w:r>
            <w:proofErr w:type="spellStart"/>
            <w:r w:rsidRPr="00F3290E">
              <w:rPr>
                <w:rFonts w:ascii="Times New Roman" w:hAnsi="Times New Roman" w:cs="Times New Roman"/>
                <w:color w:val="000000"/>
                <w:sz w:val="19"/>
                <w:szCs w:val="19"/>
                <w:lang w:val="ru-RU"/>
              </w:rPr>
              <w:t>полилога</w:t>
            </w:r>
            <w:proofErr w:type="spellEnd"/>
            <w:r w:rsidRPr="00F3290E">
              <w:rPr>
                <w:rFonts w:ascii="Times New Roman" w:hAnsi="Times New Roman" w:cs="Times New Roman"/>
                <w:color w:val="000000"/>
                <w:sz w:val="19"/>
                <w:szCs w:val="19"/>
                <w:lang w:val="ru-RU"/>
              </w:rPr>
              <w:t>;</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воспринимать информацию </w:t>
            </w:r>
            <w:proofErr w:type="spellStart"/>
            <w:r w:rsidRPr="00F3290E">
              <w:rPr>
                <w:rFonts w:ascii="Times New Roman" w:hAnsi="Times New Roman" w:cs="Times New Roman"/>
                <w:color w:val="000000"/>
                <w:sz w:val="19"/>
                <w:szCs w:val="19"/>
                <w:lang w:val="ru-RU"/>
              </w:rPr>
              <w:t>социально$культурного</w:t>
            </w:r>
            <w:proofErr w:type="spellEnd"/>
            <w:r w:rsidRPr="00F3290E">
              <w:rPr>
                <w:rFonts w:ascii="Times New Roman" w:hAnsi="Times New Roman" w:cs="Times New Roman"/>
                <w:color w:val="000000"/>
                <w:sz w:val="19"/>
                <w:szCs w:val="19"/>
                <w:lang w:val="ru-RU"/>
              </w:rPr>
              <w:t xml:space="preserve"> характера, выраженную как в эксплицитной, так и в имплицитной форме, на уровне общего,</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детального</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критического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понимания</w:t>
            </w:r>
            <w:proofErr w:type="spellEnd"/>
            <w:r>
              <w:rPr>
                <w:rFonts w:ascii="Times New Roman" w:hAnsi="Times New Roman" w:cs="Times New Roman"/>
                <w:color w:val="000000"/>
                <w:sz w:val="19"/>
                <w:szCs w:val="19"/>
              </w:rPr>
              <w:t>;</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понимать основную тему, а также наиболее функционально значимую смысловую информацию, отражающую намерения говорящего;</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понимать семантику отдельных фрагментов текста и ключевых единиц, определяющих особенности развития темы;</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понимать основные </w:t>
            </w:r>
            <w:proofErr w:type="spellStart"/>
            <w:r w:rsidRPr="00F3290E">
              <w:rPr>
                <w:rFonts w:ascii="Times New Roman" w:hAnsi="Times New Roman" w:cs="Times New Roman"/>
                <w:color w:val="000000"/>
                <w:sz w:val="19"/>
                <w:szCs w:val="19"/>
                <w:lang w:val="ru-RU"/>
              </w:rPr>
              <w:t>социально$поведенческие</w:t>
            </w:r>
            <w:proofErr w:type="spellEnd"/>
            <w:r w:rsidRPr="00F3290E">
              <w:rPr>
                <w:rFonts w:ascii="Times New Roman" w:hAnsi="Times New Roman" w:cs="Times New Roman"/>
                <w:color w:val="000000"/>
                <w:sz w:val="19"/>
                <w:szCs w:val="19"/>
                <w:lang w:val="ru-RU"/>
              </w:rPr>
              <w:t xml:space="preserve"> характеристики говорящего;</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понимать основные цели и мотивы говорящего, характер его отношения к предмету речи и реципиенту, выраженные в </w:t>
            </w:r>
            <w:proofErr w:type="spellStart"/>
            <w:r w:rsidRPr="00F3290E">
              <w:rPr>
                <w:rFonts w:ascii="Times New Roman" w:hAnsi="Times New Roman" w:cs="Times New Roman"/>
                <w:color w:val="000000"/>
                <w:sz w:val="19"/>
                <w:szCs w:val="19"/>
                <w:lang w:val="ru-RU"/>
              </w:rPr>
              <w:t>аудиотексте</w:t>
            </w:r>
            <w:proofErr w:type="spellEnd"/>
            <w:r w:rsidRPr="00F3290E">
              <w:rPr>
                <w:rFonts w:ascii="Times New Roman" w:hAnsi="Times New Roman" w:cs="Times New Roman"/>
                <w:color w:val="000000"/>
                <w:sz w:val="19"/>
                <w:szCs w:val="19"/>
                <w:lang w:val="ru-RU"/>
              </w:rPr>
              <w:t xml:space="preserve"> эксплицитно.</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Чтение</w:t>
            </w:r>
            <w:proofErr w:type="spellEnd"/>
            <w:r>
              <w:rPr>
                <w:rFonts w:ascii="Times New Roman" w:hAnsi="Times New Roman" w:cs="Times New Roman"/>
                <w:color w:val="000000"/>
                <w:sz w:val="19"/>
                <w:szCs w:val="19"/>
              </w:rPr>
              <w:t>:</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понимать и адекватно интерпретировать тексты, относящиеся к социокультурной сфере общения (с достаточно высоким уровнем содержания пре$</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цедентной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информации</w:t>
            </w:r>
            <w:proofErr w:type="spellEnd"/>
            <w:r>
              <w:rPr>
                <w:rFonts w:ascii="Times New Roman" w:hAnsi="Times New Roman" w:cs="Times New Roman"/>
                <w:color w:val="000000"/>
                <w:sz w:val="19"/>
                <w:szCs w:val="19"/>
              </w:rPr>
              <w:t>);</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3.2.14</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понимать и адекватно интерпретировать тексты официально-деловой сфере общения, представленной текстами постановлений, законов, </w:t>
            </w:r>
            <w:proofErr w:type="spellStart"/>
            <w:r w:rsidRPr="00F3290E">
              <w:rPr>
                <w:rFonts w:ascii="Times New Roman" w:hAnsi="Times New Roman" w:cs="Times New Roman"/>
                <w:color w:val="000000"/>
                <w:sz w:val="19"/>
                <w:szCs w:val="19"/>
                <w:lang w:val="ru-RU"/>
              </w:rPr>
              <w:t>офици</w:t>
            </w:r>
            <w:proofErr w:type="spellEnd"/>
            <w:r w:rsidRPr="00F3290E">
              <w:rPr>
                <w:rFonts w:ascii="Times New Roman" w:hAnsi="Times New Roman" w:cs="Times New Roman"/>
                <w:color w:val="000000"/>
                <w:sz w:val="19"/>
                <w:szCs w:val="19"/>
                <w:lang w:val="ru-RU"/>
              </w:rPr>
              <w:t>$</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альными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сообщениями</w:t>
            </w:r>
            <w:proofErr w:type="spellEnd"/>
            <w:r>
              <w:rPr>
                <w:rFonts w:ascii="Times New Roman" w:hAnsi="Times New Roman" w:cs="Times New Roman"/>
                <w:color w:val="000000"/>
                <w:sz w:val="19"/>
                <w:szCs w:val="19"/>
              </w:rPr>
              <w:t>;</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понимать основное содержание </w:t>
            </w:r>
            <w:proofErr w:type="spellStart"/>
            <w:r w:rsidRPr="00F3290E">
              <w:rPr>
                <w:rFonts w:ascii="Times New Roman" w:hAnsi="Times New Roman" w:cs="Times New Roman"/>
                <w:color w:val="000000"/>
                <w:sz w:val="19"/>
                <w:szCs w:val="19"/>
                <w:lang w:val="ru-RU"/>
              </w:rPr>
              <w:t>научно$популярного</w:t>
            </w:r>
            <w:proofErr w:type="spellEnd"/>
            <w:r w:rsidRPr="00F3290E">
              <w:rPr>
                <w:rFonts w:ascii="Times New Roman" w:hAnsi="Times New Roman" w:cs="Times New Roman"/>
                <w:color w:val="000000"/>
                <w:sz w:val="19"/>
                <w:szCs w:val="19"/>
                <w:lang w:val="ru-RU"/>
              </w:rPr>
              <w:t xml:space="preserve"> текста, а также логически и эмоционально-образные составляющие этого содержания;</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идентифицировать однотипные содержания, выраженные разными языковыми средствами;</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понимать художественный текст на уровне, позволяющем проводить</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3.2.19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элементарный филологический анализ (выделять основные темы текста, определять </w:t>
            </w:r>
            <w:proofErr w:type="spellStart"/>
            <w:r w:rsidRPr="00F3290E">
              <w:rPr>
                <w:rFonts w:ascii="Times New Roman" w:hAnsi="Times New Roman" w:cs="Times New Roman"/>
                <w:color w:val="000000"/>
                <w:sz w:val="19"/>
                <w:szCs w:val="19"/>
                <w:lang w:val="ru-RU"/>
              </w:rPr>
              <w:t>функциональносмысловые</w:t>
            </w:r>
            <w:proofErr w:type="spellEnd"/>
            <w:r w:rsidRPr="00F3290E">
              <w:rPr>
                <w:rFonts w:ascii="Times New Roman" w:hAnsi="Times New Roman" w:cs="Times New Roman"/>
                <w:color w:val="000000"/>
                <w:sz w:val="19"/>
                <w:szCs w:val="19"/>
                <w:lang w:val="ru-RU"/>
              </w:rPr>
              <w:t xml:space="preserve"> типы речи, выявлять позицию рассказчика);</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детально понимать информацию, содержащуюся в тексте, и критически ее осмысливать;</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извлекать новую информацию при просмотрово-поисковом чтении текстов, при сопоставлении нового текста с прочитанным ранее.</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Письмо</w:t>
            </w:r>
            <w:proofErr w:type="spellEnd"/>
            <w:r>
              <w:rPr>
                <w:rFonts w:ascii="Times New Roman" w:hAnsi="Times New Roman" w:cs="Times New Roman"/>
                <w:color w:val="000000"/>
                <w:sz w:val="19"/>
                <w:szCs w:val="19"/>
              </w:rPr>
              <w:t>:</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продуцировать письменный текст проблемного характера, относящий$</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3.2.24</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proofErr w:type="spellStart"/>
            <w:r w:rsidRPr="00F3290E">
              <w:rPr>
                <w:rFonts w:ascii="Times New Roman" w:hAnsi="Times New Roman" w:cs="Times New Roman"/>
                <w:color w:val="000000"/>
                <w:sz w:val="19"/>
                <w:szCs w:val="19"/>
                <w:lang w:val="ru-RU"/>
              </w:rPr>
              <w:t>ся</w:t>
            </w:r>
            <w:proofErr w:type="spellEnd"/>
            <w:r w:rsidRPr="00F3290E">
              <w:rPr>
                <w:rFonts w:ascii="Times New Roman" w:hAnsi="Times New Roman" w:cs="Times New Roman"/>
                <w:color w:val="000000"/>
                <w:sz w:val="19"/>
                <w:szCs w:val="19"/>
                <w:lang w:val="ru-RU"/>
              </w:rPr>
              <w:t xml:space="preserve"> к </w:t>
            </w:r>
            <w:proofErr w:type="spellStart"/>
            <w:r w:rsidRPr="00F3290E">
              <w:rPr>
                <w:rFonts w:ascii="Times New Roman" w:hAnsi="Times New Roman" w:cs="Times New Roman"/>
                <w:color w:val="000000"/>
                <w:sz w:val="19"/>
                <w:szCs w:val="19"/>
                <w:lang w:val="ru-RU"/>
              </w:rPr>
              <w:t>социально$культурной</w:t>
            </w:r>
            <w:proofErr w:type="spellEnd"/>
            <w:r w:rsidRPr="00F3290E">
              <w:rPr>
                <w:rFonts w:ascii="Times New Roman" w:hAnsi="Times New Roman" w:cs="Times New Roman"/>
                <w:color w:val="000000"/>
                <w:sz w:val="19"/>
                <w:szCs w:val="19"/>
                <w:lang w:val="ru-RU"/>
              </w:rPr>
              <w:t xml:space="preserve"> сфере общения, на основе отбора нужного </w:t>
            </w:r>
            <w:proofErr w:type="spellStart"/>
            <w:r w:rsidRPr="00F3290E">
              <w:rPr>
                <w:rFonts w:ascii="Times New Roman" w:hAnsi="Times New Roman" w:cs="Times New Roman"/>
                <w:color w:val="000000"/>
                <w:sz w:val="19"/>
                <w:szCs w:val="19"/>
                <w:lang w:val="ru-RU"/>
              </w:rPr>
              <w:t>инфор</w:t>
            </w:r>
            <w:proofErr w:type="spellEnd"/>
            <w:r w:rsidRPr="00F3290E">
              <w:rPr>
                <w:rFonts w:ascii="Times New Roman" w:hAnsi="Times New Roman" w:cs="Times New Roman"/>
                <w:color w:val="000000"/>
                <w:sz w:val="19"/>
                <w:szCs w:val="19"/>
                <w:lang w:val="ru-RU"/>
              </w:rPr>
              <w:t>$</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proofErr w:type="spellStart"/>
            <w:r w:rsidRPr="00F3290E">
              <w:rPr>
                <w:rFonts w:ascii="Times New Roman" w:hAnsi="Times New Roman" w:cs="Times New Roman"/>
                <w:color w:val="000000"/>
                <w:sz w:val="19"/>
                <w:szCs w:val="19"/>
                <w:lang w:val="ru-RU"/>
              </w:rPr>
              <w:t>мативного</w:t>
            </w:r>
            <w:proofErr w:type="spellEnd"/>
            <w:r w:rsidRPr="00F3290E">
              <w:rPr>
                <w:rFonts w:ascii="Times New Roman" w:hAnsi="Times New Roman" w:cs="Times New Roman"/>
                <w:color w:val="000000"/>
                <w:sz w:val="19"/>
                <w:szCs w:val="19"/>
                <w:lang w:val="ru-RU"/>
              </w:rPr>
              <w:t xml:space="preserve"> материала, включающий, а при необходимости и сочетающий</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такие сложные формы, как описание, повествование, рассуждение с достаточно эксплицированными позициями аргументации, убеждения и оценки;</w:t>
            </w:r>
          </w:p>
        </w:tc>
      </w:tr>
      <w:tr w:rsidR="001120E7" w:rsidRPr="00F412B4">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продуцировать собственный письменный текст, относящийся к официально-деловой сфере общения в строгом соответствии с требованиями стандартных форм письменного речевого поведения, предъявляемыми ко всем членам социума;</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Говорение</w:t>
            </w:r>
            <w:proofErr w:type="spellEnd"/>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3.2.29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достигать определенных целей коммуникации в любой из сфер общения с учетом различных социальных и поведенческих ролей в диалогической и монологической формах речи;</w:t>
            </w:r>
          </w:p>
        </w:tc>
      </w:tr>
      <w:tr w:rsidR="001120E7" w:rsidRPr="00F412B4">
        <w:trPr>
          <w:trHeight w:hRule="exact" w:val="116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3.2.30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организовать свою речь в форме диалога, </w:t>
            </w:r>
            <w:proofErr w:type="spellStart"/>
            <w:r w:rsidRPr="00F3290E">
              <w:rPr>
                <w:rFonts w:ascii="Times New Roman" w:hAnsi="Times New Roman" w:cs="Times New Roman"/>
                <w:color w:val="000000"/>
                <w:sz w:val="19"/>
                <w:szCs w:val="19"/>
                <w:lang w:val="ru-RU"/>
              </w:rPr>
              <w:t>полилога</w:t>
            </w:r>
            <w:proofErr w:type="spellEnd"/>
            <w:r w:rsidRPr="00F3290E">
              <w:rPr>
                <w:rFonts w:ascii="Times New Roman" w:hAnsi="Times New Roman" w:cs="Times New Roman"/>
                <w:color w:val="000000"/>
                <w:sz w:val="19"/>
                <w:szCs w:val="19"/>
                <w:lang w:val="ru-RU"/>
              </w:rPr>
              <w:t xml:space="preserve">, осуществлять тактику речевого общения, свойственную организатору коммуникации, имеющего своей целью регулирование межличностных отношений, организацию трудового или учебного </w:t>
            </w:r>
            <w:proofErr w:type="spellStart"/>
            <w:r w:rsidRPr="00F3290E">
              <w:rPr>
                <w:rFonts w:ascii="Times New Roman" w:hAnsi="Times New Roman" w:cs="Times New Roman"/>
                <w:color w:val="000000"/>
                <w:sz w:val="19"/>
                <w:szCs w:val="19"/>
                <w:lang w:val="ru-RU"/>
              </w:rPr>
              <w:t>професса</w:t>
            </w:r>
            <w:proofErr w:type="spellEnd"/>
            <w:r w:rsidRPr="00F3290E">
              <w:rPr>
                <w:rFonts w:ascii="Times New Roman" w:hAnsi="Times New Roman" w:cs="Times New Roman"/>
                <w:color w:val="000000"/>
                <w:sz w:val="19"/>
                <w:szCs w:val="19"/>
                <w:lang w:val="ru-RU"/>
              </w:rPr>
              <w:t>, инициативную роль в диалоге, обеспечивать психологический комфорт, вербально выражая коммуникативную задачу, подхватывать и развивать мысль собеседника, добиваясь достижения коммуникативной цели;</w:t>
            </w:r>
          </w:p>
        </w:tc>
      </w:tr>
      <w:tr w:rsidR="001120E7" w:rsidRPr="00F412B4">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3.2.31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 продуцировать монологические высказывания, построенные на взаимопроникновении основных </w:t>
            </w:r>
            <w:proofErr w:type="spellStart"/>
            <w:r w:rsidRPr="00F3290E">
              <w:rPr>
                <w:rFonts w:ascii="Times New Roman" w:hAnsi="Times New Roman" w:cs="Times New Roman"/>
                <w:color w:val="000000"/>
                <w:sz w:val="19"/>
                <w:szCs w:val="19"/>
                <w:lang w:val="ru-RU"/>
              </w:rPr>
              <w:t>функционально$смысловых</w:t>
            </w:r>
            <w:proofErr w:type="spellEnd"/>
            <w:r w:rsidRPr="00F3290E">
              <w:rPr>
                <w:rFonts w:ascii="Times New Roman" w:hAnsi="Times New Roman" w:cs="Times New Roman"/>
                <w:color w:val="000000"/>
                <w:sz w:val="19"/>
                <w:szCs w:val="19"/>
                <w:lang w:val="ru-RU"/>
              </w:rPr>
              <w:t xml:space="preserve"> типов речи с преобладанием рассуждения, а также использованием описания и оценки;</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3.2.32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использовать для построения дискурса стилистические средства, адекватные ситуации общения;</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3.2.33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отстаивать собственную позицию в условиях свободной беседы в рамках предлагаемой тестирующим темы, связанной с обменом мнениями по морально-этическим проблемам.</w:t>
            </w:r>
          </w:p>
        </w:tc>
      </w:tr>
    </w:tbl>
    <w:p w:rsidR="001120E7" w:rsidRPr="00F3290E" w:rsidRDefault="00F3290E">
      <w:pPr>
        <w:rPr>
          <w:sz w:val="0"/>
          <w:szCs w:val="0"/>
          <w:lang w:val="ru-RU"/>
        </w:rPr>
      </w:pPr>
      <w:r w:rsidRPr="00F3290E">
        <w:rPr>
          <w:lang w:val="ru-RU"/>
        </w:rPr>
        <w:br w:type="page"/>
      </w:r>
    </w:p>
    <w:tbl>
      <w:tblPr>
        <w:tblW w:w="0" w:type="auto"/>
        <w:tblCellMar>
          <w:left w:w="0" w:type="dxa"/>
          <w:right w:w="0" w:type="dxa"/>
        </w:tblCellMar>
        <w:tblLook w:val="04A0" w:firstRow="1" w:lastRow="0" w:firstColumn="1" w:lastColumn="0" w:noHBand="0" w:noVBand="1"/>
      </w:tblPr>
      <w:tblGrid>
        <w:gridCol w:w="770"/>
        <w:gridCol w:w="193"/>
        <w:gridCol w:w="3208"/>
        <w:gridCol w:w="143"/>
        <w:gridCol w:w="824"/>
        <w:gridCol w:w="698"/>
        <w:gridCol w:w="1117"/>
        <w:gridCol w:w="1253"/>
        <w:gridCol w:w="686"/>
        <w:gridCol w:w="400"/>
        <w:gridCol w:w="982"/>
      </w:tblGrid>
      <w:tr w:rsidR="001120E7">
        <w:trPr>
          <w:trHeight w:hRule="exact" w:val="416"/>
        </w:trPr>
        <w:tc>
          <w:tcPr>
            <w:tcW w:w="4692" w:type="dxa"/>
            <w:gridSpan w:val="4"/>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851" w:type="dxa"/>
          </w:tcPr>
          <w:p w:rsidR="001120E7" w:rsidRDefault="001120E7"/>
        </w:tc>
        <w:tc>
          <w:tcPr>
            <w:tcW w:w="710" w:type="dxa"/>
          </w:tcPr>
          <w:p w:rsidR="001120E7" w:rsidRDefault="001120E7"/>
        </w:tc>
        <w:tc>
          <w:tcPr>
            <w:tcW w:w="1135" w:type="dxa"/>
          </w:tcPr>
          <w:p w:rsidR="001120E7" w:rsidRDefault="001120E7"/>
        </w:tc>
        <w:tc>
          <w:tcPr>
            <w:tcW w:w="1277" w:type="dxa"/>
          </w:tcPr>
          <w:p w:rsidR="001120E7" w:rsidRDefault="001120E7"/>
        </w:tc>
        <w:tc>
          <w:tcPr>
            <w:tcW w:w="710" w:type="dxa"/>
          </w:tcPr>
          <w:p w:rsidR="001120E7" w:rsidRDefault="001120E7"/>
        </w:tc>
        <w:tc>
          <w:tcPr>
            <w:tcW w:w="426" w:type="dxa"/>
          </w:tcPr>
          <w:p w:rsidR="001120E7" w:rsidRDefault="001120E7"/>
        </w:tc>
        <w:tc>
          <w:tcPr>
            <w:tcW w:w="1007"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7</w:t>
            </w:r>
          </w:p>
        </w:tc>
      </w:tr>
      <w:tr w:rsidR="001120E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1120E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Фонетика</w:t>
            </w:r>
            <w:proofErr w:type="spellEnd"/>
            <w:r>
              <w:rPr>
                <w:rFonts w:ascii="Times New Roman" w:hAnsi="Times New Roman" w:cs="Times New Roman"/>
                <w:color w:val="000000"/>
                <w:sz w:val="19"/>
                <w:szCs w:val="19"/>
              </w:rPr>
              <w:t>:</w:t>
            </w:r>
          </w:p>
        </w:tc>
      </w:tr>
      <w:tr w:rsidR="001120E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sidRPr="00F3290E">
              <w:rPr>
                <w:rFonts w:ascii="Times New Roman" w:hAnsi="Times New Roman" w:cs="Times New Roman"/>
                <w:color w:val="000000"/>
                <w:sz w:val="19"/>
                <w:szCs w:val="19"/>
                <w:lang w:val="ru-RU"/>
              </w:rPr>
              <w:t xml:space="preserve">Владение основными фонетическими и интонационными нормами русского произношения на уровне, обеспечивающем решение коммуникативных задач, составляющих содержание разделов 1.2.1. </w:t>
            </w:r>
            <w:r>
              <w:rPr>
                <w:rFonts w:ascii="Times New Roman" w:hAnsi="Times New Roman" w:cs="Times New Roman"/>
                <w:color w:val="000000"/>
                <w:sz w:val="19"/>
                <w:szCs w:val="19"/>
              </w:rPr>
              <w:t xml:space="preserve">Аудирование и 1.2.4. </w:t>
            </w:r>
            <w:proofErr w:type="spellStart"/>
            <w:r>
              <w:rPr>
                <w:rFonts w:ascii="Times New Roman" w:hAnsi="Times New Roman" w:cs="Times New Roman"/>
                <w:color w:val="000000"/>
                <w:sz w:val="19"/>
                <w:szCs w:val="19"/>
              </w:rPr>
              <w:t>Говорение</w:t>
            </w:r>
            <w:proofErr w:type="spellEnd"/>
            <w:r>
              <w:rPr>
                <w:rFonts w:ascii="Times New Roman" w:hAnsi="Times New Roman" w:cs="Times New Roman"/>
                <w:color w:val="000000"/>
                <w:sz w:val="19"/>
                <w:szCs w:val="19"/>
              </w:rPr>
              <w:t>.</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Владение всеми интонационными конструкциями (в том числе ИК$5, ИК$6, ИК$7 в </w:t>
            </w:r>
            <w:proofErr w:type="spellStart"/>
            <w:r w:rsidRPr="00F3290E">
              <w:rPr>
                <w:rFonts w:ascii="Times New Roman" w:hAnsi="Times New Roman" w:cs="Times New Roman"/>
                <w:color w:val="000000"/>
                <w:sz w:val="19"/>
                <w:szCs w:val="19"/>
                <w:lang w:val="ru-RU"/>
              </w:rPr>
              <w:t>эмоционально$оценочных</w:t>
            </w:r>
            <w:proofErr w:type="spellEnd"/>
            <w:r w:rsidRPr="00F3290E">
              <w:rPr>
                <w:rFonts w:ascii="Times New Roman" w:hAnsi="Times New Roman" w:cs="Times New Roman"/>
                <w:color w:val="000000"/>
                <w:sz w:val="19"/>
                <w:szCs w:val="19"/>
                <w:lang w:val="ru-RU"/>
              </w:rPr>
              <w:t xml:space="preserve"> предложениях), а также адекватно воспринимать все перечисленные выше интонационные конструкции.</w:t>
            </w:r>
          </w:p>
        </w:tc>
      </w:tr>
      <w:tr w:rsidR="001120E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3.3.4</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Словообразование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Морфология</w:t>
            </w:r>
            <w:proofErr w:type="spellEnd"/>
            <w:r>
              <w:rPr>
                <w:rFonts w:ascii="Times New Roman" w:hAnsi="Times New Roman" w:cs="Times New Roman"/>
                <w:color w:val="000000"/>
                <w:sz w:val="19"/>
                <w:szCs w:val="19"/>
              </w:rPr>
              <w:t>.</w:t>
            </w:r>
          </w:p>
        </w:tc>
      </w:tr>
      <w:tr w:rsidR="001120E7">
        <w:trPr>
          <w:trHeight w:hRule="exact" w:val="277"/>
        </w:trPr>
        <w:tc>
          <w:tcPr>
            <w:tcW w:w="766" w:type="dxa"/>
          </w:tcPr>
          <w:p w:rsidR="001120E7" w:rsidRDefault="001120E7"/>
        </w:tc>
        <w:tc>
          <w:tcPr>
            <w:tcW w:w="228" w:type="dxa"/>
          </w:tcPr>
          <w:p w:rsidR="001120E7" w:rsidRDefault="001120E7"/>
        </w:tc>
        <w:tc>
          <w:tcPr>
            <w:tcW w:w="3545" w:type="dxa"/>
          </w:tcPr>
          <w:p w:rsidR="001120E7" w:rsidRDefault="001120E7"/>
        </w:tc>
        <w:tc>
          <w:tcPr>
            <w:tcW w:w="143" w:type="dxa"/>
          </w:tcPr>
          <w:p w:rsidR="001120E7" w:rsidRDefault="001120E7"/>
        </w:tc>
        <w:tc>
          <w:tcPr>
            <w:tcW w:w="851" w:type="dxa"/>
          </w:tcPr>
          <w:p w:rsidR="001120E7" w:rsidRDefault="001120E7"/>
        </w:tc>
        <w:tc>
          <w:tcPr>
            <w:tcW w:w="710" w:type="dxa"/>
          </w:tcPr>
          <w:p w:rsidR="001120E7" w:rsidRDefault="001120E7"/>
        </w:tc>
        <w:tc>
          <w:tcPr>
            <w:tcW w:w="1135" w:type="dxa"/>
          </w:tcPr>
          <w:p w:rsidR="001120E7" w:rsidRDefault="001120E7"/>
        </w:tc>
        <w:tc>
          <w:tcPr>
            <w:tcW w:w="1277" w:type="dxa"/>
          </w:tcPr>
          <w:p w:rsidR="001120E7" w:rsidRDefault="001120E7"/>
        </w:tc>
        <w:tc>
          <w:tcPr>
            <w:tcW w:w="710" w:type="dxa"/>
          </w:tcPr>
          <w:p w:rsidR="001120E7" w:rsidRDefault="001120E7"/>
        </w:tc>
        <w:tc>
          <w:tcPr>
            <w:tcW w:w="426" w:type="dxa"/>
          </w:tcPr>
          <w:p w:rsidR="001120E7" w:rsidRDefault="001120E7"/>
        </w:tc>
        <w:tc>
          <w:tcPr>
            <w:tcW w:w="993" w:type="dxa"/>
          </w:tcPr>
          <w:p w:rsidR="001120E7" w:rsidRDefault="001120E7"/>
        </w:tc>
      </w:tr>
      <w:tr w:rsidR="001120E7" w:rsidRPr="00F412B4">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4. СТРУКТУРА И СОДЕРЖАНИЕ ДИСЦИПЛИНЫ (МОДУЛЯ)</w:t>
            </w:r>
          </w:p>
        </w:tc>
      </w:tr>
      <w:tr w:rsidR="001120E7">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Наименование разделов и тем /вид занятия/</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rsidR="001120E7" w:rsidRDefault="00F3290E">
            <w:pPr>
              <w:spacing w:after="0" w:line="240" w:lineRule="auto"/>
              <w:jc w:val="center"/>
              <w:rPr>
                <w:sz w:val="19"/>
                <w:szCs w:val="19"/>
              </w:rPr>
            </w:pPr>
            <w:proofErr w:type="spellStart"/>
            <w:proofErr w:type="gramStart"/>
            <w:r>
              <w:rPr>
                <w:rFonts w:ascii="Times New Roman" w:hAnsi="Times New Roman" w:cs="Times New Roman"/>
                <w:b/>
                <w:color w:val="000000"/>
                <w:sz w:val="19"/>
                <w:szCs w:val="19"/>
              </w:rPr>
              <w:t>ракт</w:t>
            </w:r>
            <w:proofErr w:type="spellEnd"/>
            <w:proofErr w:type="gram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1120E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1. </w:t>
            </w:r>
            <w:proofErr w:type="spellStart"/>
            <w:r>
              <w:rPr>
                <w:rFonts w:ascii="Times New Roman" w:hAnsi="Times New Roman" w:cs="Times New Roman"/>
                <w:b/>
                <w:color w:val="000000"/>
                <w:sz w:val="19"/>
                <w:szCs w:val="19"/>
              </w:rPr>
              <w:t>Фонетика</w:t>
            </w:r>
            <w:proofErr w:type="spellEnd"/>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Устная и письменная формы существования языка.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Речевой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аппарат</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Первая и третья интонационные конструкции. Вторая и четвертая интонационные конструкции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Мажорная и минорная интонация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rsidRPr="00F412B4">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b/>
                <w:color w:val="000000"/>
                <w:sz w:val="19"/>
                <w:szCs w:val="19"/>
                <w:lang w:val="ru-RU"/>
              </w:rPr>
              <w:t>Раздел 2. Русский язык (устная и письменная речь)</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Словообразование</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Морфология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Синтаксис</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Культура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3. Аудирование</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Pr>
                <w:rFonts w:ascii="Times New Roman" w:hAnsi="Times New Roman" w:cs="Times New Roman"/>
                <w:color w:val="000000"/>
                <w:sz w:val="19"/>
                <w:szCs w:val="19"/>
              </w:rPr>
              <w:t>Аудирование</w:t>
            </w:r>
          </w:p>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монологов</w:t>
            </w:r>
            <w:proofErr w:type="spellEnd"/>
          </w:p>
          <w:p w:rsidR="001120E7" w:rsidRDefault="00F3290E">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Pr>
                <w:rFonts w:ascii="Times New Roman" w:hAnsi="Times New Roman" w:cs="Times New Roman"/>
                <w:color w:val="000000"/>
                <w:sz w:val="19"/>
                <w:szCs w:val="19"/>
              </w:rPr>
              <w:t>Аудирование</w:t>
            </w:r>
          </w:p>
          <w:p w:rsidR="001120E7" w:rsidRDefault="00F3290E">
            <w:pPr>
              <w:spacing w:after="0" w:line="240" w:lineRule="auto"/>
              <w:rPr>
                <w:sz w:val="19"/>
                <w:szCs w:val="19"/>
              </w:rPr>
            </w:pPr>
            <w:proofErr w:type="spellStart"/>
            <w:r>
              <w:rPr>
                <w:rFonts w:ascii="Times New Roman" w:hAnsi="Times New Roman" w:cs="Times New Roman"/>
                <w:color w:val="000000"/>
                <w:sz w:val="19"/>
                <w:szCs w:val="19"/>
              </w:rPr>
              <w:t>диалогов</w:t>
            </w:r>
            <w:proofErr w:type="spellEnd"/>
          </w:p>
          <w:p w:rsidR="001120E7" w:rsidRDefault="00F3290E">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157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proofErr w:type="gramStart"/>
            <w:r w:rsidRPr="00F3290E">
              <w:rPr>
                <w:rFonts w:ascii="Times New Roman" w:hAnsi="Times New Roman" w:cs="Times New Roman"/>
                <w:color w:val="000000"/>
                <w:sz w:val="19"/>
                <w:szCs w:val="19"/>
                <w:lang w:val="ru-RU"/>
              </w:rPr>
              <w:t>Видеотексты ,</w:t>
            </w:r>
            <w:proofErr w:type="gramEnd"/>
            <w:r w:rsidRPr="00F3290E">
              <w:rPr>
                <w:rFonts w:ascii="Times New Roman" w:hAnsi="Times New Roman" w:cs="Times New Roman"/>
                <w:color w:val="000000"/>
                <w:sz w:val="19"/>
                <w:szCs w:val="19"/>
                <w:lang w:val="ru-RU"/>
              </w:rPr>
              <w:t xml:space="preserve"> демонстрирующие речевое поведение современных носителей русского языка в различных условиях и ситуациях</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повседневного общения и социально- культурной сферы</w:t>
            </w:r>
          </w:p>
          <w:p w:rsidR="001120E7" w:rsidRDefault="00F3290E">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113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3.4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proofErr w:type="spellStart"/>
            <w:r w:rsidRPr="00F3290E">
              <w:rPr>
                <w:rFonts w:ascii="Times New Roman" w:hAnsi="Times New Roman" w:cs="Times New Roman"/>
                <w:color w:val="000000"/>
                <w:sz w:val="19"/>
                <w:szCs w:val="19"/>
                <w:lang w:val="ru-RU"/>
              </w:rPr>
              <w:t>Аудиотексты</w:t>
            </w:r>
            <w:proofErr w:type="spellEnd"/>
            <w:r w:rsidRPr="00F3290E">
              <w:rPr>
                <w:rFonts w:ascii="Times New Roman" w:hAnsi="Times New Roman" w:cs="Times New Roman"/>
                <w:color w:val="000000"/>
                <w:sz w:val="19"/>
                <w:szCs w:val="19"/>
                <w:lang w:val="ru-RU"/>
              </w:rPr>
              <w:t xml:space="preserve"> информативного характера. </w:t>
            </w:r>
            <w:proofErr w:type="spellStart"/>
            <w:r w:rsidRPr="00F3290E">
              <w:rPr>
                <w:rFonts w:ascii="Times New Roman" w:hAnsi="Times New Roman" w:cs="Times New Roman"/>
                <w:color w:val="000000"/>
                <w:sz w:val="19"/>
                <w:szCs w:val="19"/>
                <w:lang w:val="ru-RU"/>
              </w:rPr>
              <w:t>Аудиотексты</w:t>
            </w:r>
            <w:proofErr w:type="spellEnd"/>
            <w:r w:rsidRPr="00F3290E">
              <w:rPr>
                <w:rFonts w:ascii="Times New Roman" w:hAnsi="Times New Roman" w:cs="Times New Roman"/>
                <w:color w:val="000000"/>
                <w:sz w:val="19"/>
                <w:szCs w:val="19"/>
                <w:lang w:val="ru-RU"/>
              </w:rPr>
              <w:t>, затрагивающие социокультурные аспекты функционирования русского языка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 Л1.2Л2.1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rsidRPr="00F412B4">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b/>
                <w:color w:val="000000"/>
                <w:sz w:val="19"/>
                <w:szCs w:val="19"/>
                <w:lang w:val="ru-RU"/>
              </w:rPr>
              <w:t>Раздел 4. Общие вопросы методики РКИ</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1120E7">
            <w:pPr>
              <w:rPr>
                <w:lang w:val="ru-RU"/>
              </w:rPr>
            </w:pPr>
          </w:p>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proofErr w:type="spellStart"/>
            <w:r>
              <w:rPr>
                <w:rFonts w:ascii="Times New Roman" w:hAnsi="Times New Roman" w:cs="Times New Roman"/>
                <w:color w:val="000000"/>
                <w:sz w:val="19"/>
                <w:szCs w:val="19"/>
              </w:rPr>
              <w:t>Система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обучения</w:t>
            </w:r>
            <w:proofErr w:type="spellEnd"/>
            <w:r>
              <w:rPr>
                <w:rFonts w:ascii="Times New Roman" w:hAnsi="Times New Roman" w:cs="Times New Roman"/>
                <w:color w:val="000000"/>
                <w:sz w:val="19"/>
                <w:szCs w:val="19"/>
              </w:rPr>
              <w:t xml:space="preserve"> РКИ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Аспекты языка в методике преподавания РКИ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Обучение речевой деятельности </w:t>
            </w:r>
            <w:proofErr w:type="spellStart"/>
            <w:r w:rsidRPr="00F3290E">
              <w:rPr>
                <w:rFonts w:ascii="Times New Roman" w:hAnsi="Times New Roman" w:cs="Times New Roman"/>
                <w:color w:val="000000"/>
                <w:sz w:val="19"/>
                <w:szCs w:val="19"/>
                <w:lang w:val="ru-RU"/>
              </w:rPr>
              <w:t>наа</w:t>
            </w:r>
            <w:proofErr w:type="spellEnd"/>
            <w:r w:rsidRPr="00F3290E">
              <w:rPr>
                <w:rFonts w:ascii="Times New Roman" w:hAnsi="Times New Roman" w:cs="Times New Roman"/>
                <w:color w:val="000000"/>
                <w:sz w:val="19"/>
                <w:szCs w:val="19"/>
                <w:lang w:val="ru-RU"/>
              </w:rPr>
              <w:t xml:space="preserve"> уроках РКИ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Организация и обеспечение процесса обучения РКИ /</w:t>
            </w:r>
            <w:proofErr w:type="spellStart"/>
            <w:r w:rsidRPr="00F3290E">
              <w:rPr>
                <w:rFonts w:ascii="Times New Roman" w:hAnsi="Times New Roman" w:cs="Times New Roman"/>
                <w:color w:val="000000"/>
                <w:sz w:val="19"/>
                <w:szCs w:val="19"/>
                <w:lang w:val="ru-RU"/>
              </w:rPr>
              <w:t>Пр</w:t>
            </w:r>
            <w:proofErr w:type="spellEnd"/>
            <w:r w:rsidRPr="00F3290E">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bl>
    <w:p w:rsidR="001120E7" w:rsidRDefault="00F3290E">
      <w:pPr>
        <w:rPr>
          <w:sz w:val="0"/>
          <w:szCs w:val="0"/>
        </w:rPr>
      </w:pPr>
      <w:r>
        <w:br w:type="page"/>
      </w:r>
    </w:p>
    <w:tbl>
      <w:tblPr>
        <w:tblW w:w="0" w:type="auto"/>
        <w:tblCellMar>
          <w:left w:w="0" w:type="dxa"/>
          <w:right w:w="0" w:type="dxa"/>
        </w:tblCellMar>
        <w:tblLook w:val="04A0" w:firstRow="1" w:lastRow="0" w:firstColumn="1" w:lastColumn="0" w:noHBand="0" w:noVBand="1"/>
      </w:tblPr>
      <w:tblGrid>
        <w:gridCol w:w="942"/>
        <w:gridCol w:w="3366"/>
        <w:gridCol w:w="133"/>
        <w:gridCol w:w="796"/>
        <w:gridCol w:w="689"/>
        <w:gridCol w:w="1101"/>
        <w:gridCol w:w="1245"/>
        <w:gridCol w:w="671"/>
        <w:gridCol w:w="387"/>
        <w:gridCol w:w="944"/>
      </w:tblGrid>
      <w:tr w:rsidR="001120E7">
        <w:trPr>
          <w:trHeight w:hRule="exact" w:val="416"/>
        </w:trPr>
        <w:tc>
          <w:tcPr>
            <w:tcW w:w="4692" w:type="dxa"/>
            <w:gridSpan w:val="3"/>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851" w:type="dxa"/>
          </w:tcPr>
          <w:p w:rsidR="001120E7" w:rsidRDefault="001120E7"/>
        </w:tc>
        <w:tc>
          <w:tcPr>
            <w:tcW w:w="710" w:type="dxa"/>
          </w:tcPr>
          <w:p w:rsidR="001120E7" w:rsidRDefault="001120E7"/>
        </w:tc>
        <w:tc>
          <w:tcPr>
            <w:tcW w:w="1135" w:type="dxa"/>
          </w:tcPr>
          <w:p w:rsidR="001120E7" w:rsidRDefault="001120E7"/>
        </w:tc>
        <w:tc>
          <w:tcPr>
            <w:tcW w:w="1277" w:type="dxa"/>
          </w:tcPr>
          <w:p w:rsidR="001120E7" w:rsidRDefault="001120E7"/>
        </w:tc>
        <w:tc>
          <w:tcPr>
            <w:tcW w:w="710" w:type="dxa"/>
          </w:tcPr>
          <w:p w:rsidR="001120E7" w:rsidRDefault="001120E7"/>
        </w:tc>
        <w:tc>
          <w:tcPr>
            <w:tcW w:w="426" w:type="dxa"/>
          </w:tcPr>
          <w:p w:rsidR="001120E7" w:rsidRDefault="001120E7"/>
        </w:tc>
        <w:tc>
          <w:tcPr>
            <w:tcW w:w="1007"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8</w:t>
            </w:r>
          </w:p>
        </w:tc>
      </w:tr>
      <w:tr w:rsidR="001120E7">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Подготовка к международному экзамену /Ср/</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7</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24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4.6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Подготовка к международному экзамену /Ср/</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8</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108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ОПК-5 ПК- 2</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Л1.1Л2.1</w:t>
            </w:r>
          </w:p>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r>
      <w:tr w:rsidR="001120E7">
        <w:trPr>
          <w:trHeight w:hRule="exact" w:val="277"/>
        </w:trPr>
        <w:tc>
          <w:tcPr>
            <w:tcW w:w="993" w:type="dxa"/>
          </w:tcPr>
          <w:p w:rsidR="001120E7" w:rsidRDefault="001120E7"/>
        </w:tc>
        <w:tc>
          <w:tcPr>
            <w:tcW w:w="3545" w:type="dxa"/>
          </w:tcPr>
          <w:p w:rsidR="001120E7" w:rsidRDefault="001120E7"/>
        </w:tc>
        <w:tc>
          <w:tcPr>
            <w:tcW w:w="143" w:type="dxa"/>
          </w:tcPr>
          <w:p w:rsidR="001120E7" w:rsidRDefault="001120E7"/>
        </w:tc>
        <w:tc>
          <w:tcPr>
            <w:tcW w:w="851" w:type="dxa"/>
          </w:tcPr>
          <w:p w:rsidR="001120E7" w:rsidRDefault="001120E7"/>
        </w:tc>
        <w:tc>
          <w:tcPr>
            <w:tcW w:w="710" w:type="dxa"/>
          </w:tcPr>
          <w:p w:rsidR="001120E7" w:rsidRDefault="001120E7"/>
        </w:tc>
        <w:tc>
          <w:tcPr>
            <w:tcW w:w="1135" w:type="dxa"/>
          </w:tcPr>
          <w:p w:rsidR="001120E7" w:rsidRDefault="001120E7"/>
        </w:tc>
        <w:tc>
          <w:tcPr>
            <w:tcW w:w="1277" w:type="dxa"/>
          </w:tcPr>
          <w:p w:rsidR="001120E7" w:rsidRDefault="001120E7"/>
        </w:tc>
        <w:tc>
          <w:tcPr>
            <w:tcW w:w="710" w:type="dxa"/>
          </w:tcPr>
          <w:p w:rsidR="001120E7" w:rsidRDefault="001120E7"/>
        </w:tc>
        <w:tc>
          <w:tcPr>
            <w:tcW w:w="426" w:type="dxa"/>
          </w:tcPr>
          <w:p w:rsidR="001120E7" w:rsidRDefault="001120E7"/>
        </w:tc>
        <w:tc>
          <w:tcPr>
            <w:tcW w:w="993" w:type="dxa"/>
          </w:tcPr>
          <w:p w:rsidR="001120E7" w:rsidRDefault="001120E7"/>
        </w:tc>
      </w:tr>
      <w:tr w:rsidR="001120E7">
        <w:trPr>
          <w:trHeight w:hRule="exact" w:val="416"/>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1120E7">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1120E7" w:rsidRPr="00F412B4">
        <w:trPr>
          <w:trHeight w:hRule="exact" w:val="13046"/>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Примерное задание к зачету:</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Авторское право и компьютеризация</w:t>
            </w: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Компьютеры так стремительно ворвались в жизнь человека, а новые информационные технологии столь быстро развивались, что сначала законодатели оказались к этому неподготовленными. Некоторое время оставалось непонятным, какую правовую охрану предоставить компьютерным программам. Но было ясно, что защита нужна, чтобы дать должное развитие компьютерной индустрии.</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Сейчас компьютерные программы (редакторы, компиляторы, базы данных) приобрели значение товарной продукции. Например, база данных – это объективная форма представления и организации совокупности данных (статьи, расчеты и пр.), которые собраны в систему так, чтобы их можно было найти и обработать на ЭВМ. Независимо от формы своего выражения программы и базы данных защищаются так же, как и произведения литературы. А еще  в компьютерных программах используются другие объекты авторского права: литература, картины и фотографии, кино, музыка.</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Если сравнивать с материальной собственностью, объекты интеллектуальной собственности, а также компьютерные программы, покупатели могут использовать только на особых условиях, которые устанавливает автор. При этом в собственность покупателя переходит только носитель информации, например компакт-диск, на котором программа написана. Но покупатель вправе без согласия правообладателя и без выплаты ему дополнительного вознаграждения изготавливать копии программы при условии, что они предназначаются только для архивных целей.</w:t>
            </w: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1. Как вы поняли значение выделенных слов?</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2. Объясните значение подчеркнутых конструкций, подберите синонимичные.</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3. Замените выделенные курсивом слова и конструкции на слова на синонимы в научном стиле.</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4. Составьте план.</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5. Напишите аннотацию.</w:t>
            </w:r>
          </w:p>
          <w:p w:rsidR="001120E7" w:rsidRPr="00F3290E" w:rsidRDefault="001120E7">
            <w:pPr>
              <w:spacing w:after="0" w:line="240" w:lineRule="auto"/>
              <w:rPr>
                <w:sz w:val="19"/>
                <w:szCs w:val="19"/>
                <w:lang w:val="ru-RU"/>
              </w:rPr>
            </w:pP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Примерное задание к экзамену:</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1. Разделите текст реферата знаком // на смысловые части. Вставить пропущенные речевые формулы-клише.</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И.В.Савельев. Рассеивание света. Эффект Вавилова-Черенкова</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Статья _________________«Рассеивание света. Эффект Вавилова-Черенкова».</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Она ______________двух частей.</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 первой части ______________________явление рассеивания как одно из свойств электромагнитного излучения. ___________понимание процесса рассеивания света с классической точки зрения. ______________внимание на дифракцию световых волн на неоднородность среды._____________, что частным случаем рассеивания электромагнитного излучения является эффект Вавилова-Черенкова.</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Во второй части статьи _______ _________историю открытия эффекта Вавилова –Черенкова; _____________условия, при которых частица, двигаясь даже равномерно, излучает электромагнитные волны; ____________наиболее характерные свойства излучения Вавилова-Черенкова. Для доказательства автор ______________на проведенные эксперименты.</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 заключении автор ________ _____о возможности широкого использования эффекта Вавилова-Черенкова в технике.</w:t>
            </w: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2. Исправьте ошибки в следующих предложениях:</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1. Об этом можно излагать подробнее следующим.</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2. </w:t>
            </w:r>
            <w:proofErr w:type="spellStart"/>
            <w:r w:rsidRPr="00F3290E">
              <w:rPr>
                <w:rFonts w:ascii="Times New Roman" w:hAnsi="Times New Roman" w:cs="Times New Roman"/>
                <w:color w:val="000000"/>
                <w:sz w:val="19"/>
                <w:szCs w:val="19"/>
                <w:lang w:val="ru-RU"/>
              </w:rPr>
              <w:t>Чуство</w:t>
            </w:r>
            <w:proofErr w:type="spellEnd"/>
            <w:r w:rsidRPr="00F3290E">
              <w:rPr>
                <w:rFonts w:ascii="Times New Roman" w:hAnsi="Times New Roman" w:cs="Times New Roman"/>
                <w:color w:val="000000"/>
                <w:sz w:val="19"/>
                <w:szCs w:val="19"/>
                <w:lang w:val="ru-RU"/>
              </w:rPr>
              <w:t xml:space="preserve"> одиночества не является чисто вне и случайные обстоятельство жизнь человека.</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3. В этом реферате только обсуждаем одну строну </w:t>
            </w:r>
            <w:proofErr w:type="spellStart"/>
            <w:r w:rsidRPr="00F3290E">
              <w:rPr>
                <w:rFonts w:ascii="Times New Roman" w:hAnsi="Times New Roman" w:cs="Times New Roman"/>
                <w:color w:val="000000"/>
                <w:sz w:val="19"/>
                <w:szCs w:val="19"/>
                <w:lang w:val="ru-RU"/>
              </w:rPr>
              <w:t>проблеммы</w:t>
            </w:r>
            <w:proofErr w:type="spellEnd"/>
            <w:r w:rsidRPr="00F3290E">
              <w:rPr>
                <w:rFonts w:ascii="Times New Roman" w:hAnsi="Times New Roman" w:cs="Times New Roman"/>
                <w:color w:val="000000"/>
                <w:sz w:val="19"/>
                <w:szCs w:val="19"/>
                <w:lang w:val="ru-RU"/>
              </w:rPr>
              <w:t xml:space="preserve"> одиночества в философии «феномен одиночества в философии» по разным точкам зрения философов предыдущих веков.</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4. По мнению </w:t>
            </w:r>
            <w:proofErr w:type="spellStart"/>
            <w:r w:rsidRPr="00F3290E">
              <w:rPr>
                <w:rFonts w:ascii="Times New Roman" w:hAnsi="Times New Roman" w:cs="Times New Roman"/>
                <w:color w:val="000000"/>
                <w:sz w:val="19"/>
                <w:szCs w:val="19"/>
                <w:lang w:val="ru-RU"/>
              </w:rPr>
              <w:t>Бубера</w:t>
            </w:r>
            <w:proofErr w:type="spellEnd"/>
            <w:r w:rsidRPr="00F3290E">
              <w:rPr>
                <w:rFonts w:ascii="Times New Roman" w:hAnsi="Times New Roman" w:cs="Times New Roman"/>
                <w:color w:val="000000"/>
                <w:sz w:val="19"/>
                <w:szCs w:val="19"/>
                <w:lang w:val="ru-RU"/>
              </w:rPr>
              <w:t xml:space="preserve"> проблема одиночества философ рассматривает в связи с </w:t>
            </w:r>
            <w:proofErr w:type="spellStart"/>
            <w:r w:rsidRPr="00F3290E">
              <w:rPr>
                <w:rFonts w:ascii="Times New Roman" w:hAnsi="Times New Roman" w:cs="Times New Roman"/>
                <w:color w:val="000000"/>
                <w:sz w:val="19"/>
                <w:szCs w:val="19"/>
                <w:lang w:val="ru-RU"/>
              </w:rPr>
              <w:t>проблемностью</w:t>
            </w:r>
            <w:proofErr w:type="spellEnd"/>
            <w:r w:rsidRPr="00F3290E">
              <w:rPr>
                <w:rFonts w:ascii="Times New Roman" w:hAnsi="Times New Roman" w:cs="Times New Roman"/>
                <w:color w:val="000000"/>
                <w:sz w:val="19"/>
                <w:szCs w:val="19"/>
                <w:lang w:val="ru-RU"/>
              </w:rPr>
              <w:t xml:space="preserve"> человеческого существования.</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5. И так, мы </w:t>
            </w:r>
            <w:proofErr w:type="gramStart"/>
            <w:r w:rsidRPr="00F3290E">
              <w:rPr>
                <w:rFonts w:ascii="Times New Roman" w:hAnsi="Times New Roman" w:cs="Times New Roman"/>
                <w:color w:val="000000"/>
                <w:sz w:val="19"/>
                <w:szCs w:val="19"/>
                <w:lang w:val="ru-RU"/>
              </w:rPr>
              <w:t>понимаем</w:t>
            </w:r>
            <w:proofErr w:type="gramEnd"/>
            <w:r w:rsidRPr="00F3290E">
              <w:rPr>
                <w:rFonts w:ascii="Times New Roman" w:hAnsi="Times New Roman" w:cs="Times New Roman"/>
                <w:color w:val="000000"/>
                <w:sz w:val="19"/>
                <w:szCs w:val="19"/>
                <w:lang w:val="ru-RU"/>
              </w:rPr>
              <w:t xml:space="preserve"> что такое одиночество, чем отличается с уединением.</w:t>
            </w: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3. Напишите аннотацию к предложенному  тексту.</w:t>
            </w: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 настоящее время перед учеными стоит проблема освоения таких источников энергии, которые помогут сократить использование природного топлива (нефти, газа, угля). Ученые считают, что перспективными являются атомная, термоядерная и солнечная энергия. Возможность использования энергии Солнца изучают ученые разных стран.</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Солнце – мощный источник энергии. В целом планета Земля получает от Солнца за 1 год в 10 раз больше энергии, по сравнению с той, которая заключена во всех видах ископаемого топлива, имеющегося на Земле. Солнце не только мощный, но и экологически чистый источник энергии, т.к. при его использовании нет никаких вредных выбросов, не происходит и дополнительного нагрева Земли.</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Можно выделить четыре основных направления использования солнечной энергии: теплотехническое, фотоэлектрическое, биологическое и химическое.</w:t>
            </w:r>
          </w:p>
        </w:tc>
      </w:tr>
    </w:tbl>
    <w:p w:rsidR="001120E7" w:rsidRPr="00F3290E" w:rsidRDefault="00F3290E">
      <w:pPr>
        <w:rPr>
          <w:sz w:val="0"/>
          <w:szCs w:val="0"/>
          <w:lang w:val="ru-RU"/>
        </w:rPr>
      </w:pPr>
      <w:r w:rsidRPr="00F3290E">
        <w:rPr>
          <w:lang w:val="ru-RU"/>
        </w:rPr>
        <w:br w:type="page"/>
      </w:r>
    </w:p>
    <w:tbl>
      <w:tblPr>
        <w:tblW w:w="0" w:type="auto"/>
        <w:tblCellMar>
          <w:left w:w="0" w:type="dxa"/>
          <w:right w:w="0" w:type="dxa"/>
        </w:tblCellMar>
        <w:tblLook w:val="04A0" w:firstRow="1" w:lastRow="0" w:firstColumn="1" w:lastColumn="0" w:noHBand="0" w:noVBand="1"/>
      </w:tblPr>
      <w:tblGrid>
        <w:gridCol w:w="723"/>
        <w:gridCol w:w="58"/>
        <w:gridCol w:w="1514"/>
        <w:gridCol w:w="1440"/>
        <w:gridCol w:w="1850"/>
        <w:gridCol w:w="2685"/>
        <w:gridCol w:w="2004"/>
      </w:tblGrid>
      <w:tr w:rsidR="001120E7" w:rsidTr="00F412B4">
        <w:trPr>
          <w:trHeight w:hRule="exact" w:val="416"/>
        </w:trPr>
        <w:tc>
          <w:tcPr>
            <w:tcW w:w="4514" w:type="dxa"/>
            <w:gridSpan w:val="4"/>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3169" w:type="dxa"/>
          </w:tcPr>
          <w:p w:rsidR="001120E7" w:rsidRDefault="001120E7"/>
        </w:tc>
        <w:tc>
          <w:tcPr>
            <w:tcW w:w="1613" w:type="dxa"/>
          </w:tcPr>
          <w:p w:rsidR="001120E7" w:rsidRDefault="001120E7"/>
        </w:tc>
        <w:tc>
          <w:tcPr>
            <w:tcW w:w="978"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9</w:t>
            </w:r>
          </w:p>
        </w:tc>
      </w:tr>
      <w:tr w:rsidR="001120E7" w:rsidRPr="00F412B4" w:rsidTr="00F412B4">
        <w:trPr>
          <w:trHeight w:hRule="exact" w:val="6631"/>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Первое из направлений – теплотехническое  - самое простое. Оно основано на нагревании солнечными лучами в специальных устройствах каких-либо веществ-носителей, например, воды. При этом нагревание теплоносителей может осуществляться обычными или сконцентрированными солнечными лучами. Этот способ уже используют во многих странах. Например, его применяют не только для получения горячей воды для обогрева зданий зимой, но и для опреснения воды. В настоящее время проектируются и создаются даже солнечные электростанции.</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Хотя коэффициент полезного действия (КПД) преобразования излучения Солнца в тепловую энергию достаточно велик, но при последующем превращении тепловой энергии в электрическую или механическую он уменьшается иногда в 20 раз. Поэтому перед учеными стоит задача поиска новых путей преобразования световой энергии Солнца, более эффективных по сравнению с теплотехническими методами.</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Второе направление – фотоэлектрическое. Оно связано с открытиями в физике и химии полупроводников. На основе полупроводников созданы фотоэлектрические преобразователи солнечной энергии – солнечные батареи. Такие батареи уже используются, например, на космических кораблях. КПД солнечных батарей очень высок, а в лабораторных условиях достигнуты и более высокие результаты. Однако широкое использование фотоэлектрических преобразователей солнечной энергии пока затруднено из-за высокой стоимости полупроводников и технологии их производства. В настоящее время изучаются и биологические методы преобразования солнечной энергии. Известно, что с помощью фотосинтеза растения превращают световую энергию в химическую. Возникает вопрос, можно ли использовать этот способ для преобразования световой энергии Солнца. В последние годы ученые не только более детально исследуют механизмы фотосинтеза, но и разрабатывают методы практического использования. В некоторых странах уже начали выращивать специальные растения для переработки их в жидкое и газообразное топливо. В будущем благодаря таким растениям можно будет уменьшить использование обычного органического топлива.</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Другим перспективным направлением использования солнечной энергии в будущем является химическое направление. Примером может служить использование солнечной энергии для разложения воды на водород и кислород. Получаемый в результате этой реакции водород можно использовать для производства экологически чистого топлива. Кроме того, водород, получаемый при разложении воды, может служить хорошим аккумулятором энергии. Такие аккумуляторы необходимы, т.к. поток солнечной энергии, падающий на Землю, непостоянен в течение суток.</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Как видим, использование солнечной энергии перспективно, но связано с большими трудностями. Исследования, проведенные учеными разных стран, доказали, что эффективность использования солнечной энергии можно значительно увеличить уже сегодня. Возможно, в будущем ученые найдут новые способы использования солнечной энергии, но несомненно, что в будущем Солнце будет одним из основных источников энергии на Земле.</w:t>
            </w:r>
          </w:p>
        </w:tc>
      </w:tr>
      <w:tr w:rsidR="001120E7"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1120E7" w:rsidRPr="00F412B4"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Фонд оценочных средств представлен в Приложении 1</w:t>
            </w:r>
          </w:p>
        </w:tc>
      </w:tr>
      <w:tr w:rsidR="001120E7"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1120E7" w:rsidRPr="00F412B4"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Тесты, контрольные задания, задания для самостоятельной работы, доклады.</w:t>
            </w:r>
          </w:p>
        </w:tc>
      </w:tr>
      <w:tr w:rsidR="001120E7" w:rsidRPr="00F412B4" w:rsidTr="00F412B4">
        <w:trPr>
          <w:trHeight w:hRule="exact" w:val="277"/>
        </w:trPr>
        <w:tc>
          <w:tcPr>
            <w:tcW w:w="723" w:type="dxa"/>
          </w:tcPr>
          <w:p w:rsidR="001120E7" w:rsidRPr="00F3290E" w:rsidRDefault="001120E7">
            <w:pPr>
              <w:rPr>
                <w:lang w:val="ru-RU"/>
              </w:rPr>
            </w:pPr>
          </w:p>
        </w:tc>
        <w:tc>
          <w:tcPr>
            <w:tcW w:w="58" w:type="dxa"/>
          </w:tcPr>
          <w:p w:rsidR="001120E7" w:rsidRPr="00F3290E" w:rsidRDefault="001120E7">
            <w:pPr>
              <w:rPr>
                <w:lang w:val="ru-RU"/>
              </w:rPr>
            </w:pPr>
          </w:p>
        </w:tc>
        <w:tc>
          <w:tcPr>
            <w:tcW w:w="1866" w:type="dxa"/>
          </w:tcPr>
          <w:p w:rsidR="001120E7" w:rsidRPr="00F3290E" w:rsidRDefault="001120E7">
            <w:pPr>
              <w:rPr>
                <w:lang w:val="ru-RU"/>
              </w:rPr>
            </w:pPr>
          </w:p>
        </w:tc>
        <w:tc>
          <w:tcPr>
            <w:tcW w:w="1867" w:type="dxa"/>
          </w:tcPr>
          <w:p w:rsidR="001120E7" w:rsidRPr="00F3290E" w:rsidRDefault="001120E7">
            <w:pPr>
              <w:rPr>
                <w:lang w:val="ru-RU"/>
              </w:rPr>
            </w:pPr>
          </w:p>
        </w:tc>
        <w:tc>
          <w:tcPr>
            <w:tcW w:w="3169" w:type="dxa"/>
          </w:tcPr>
          <w:p w:rsidR="001120E7" w:rsidRPr="00F3290E" w:rsidRDefault="001120E7">
            <w:pPr>
              <w:rPr>
                <w:lang w:val="ru-RU"/>
              </w:rPr>
            </w:pPr>
          </w:p>
        </w:tc>
        <w:tc>
          <w:tcPr>
            <w:tcW w:w="1613" w:type="dxa"/>
          </w:tcPr>
          <w:p w:rsidR="001120E7" w:rsidRPr="00F3290E" w:rsidRDefault="001120E7">
            <w:pPr>
              <w:rPr>
                <w:lang w:val="ru-RU"/>
              </w:rPr>
            </w:pPr>
          </w:p>
        </w:tc>
        <w:tc>
          <w:tcPr>
            <w:tcW w:w="978" w:type="dxa"/>
          </w:tcPr>
          <w:p w:rsidR="001120E7" w:rsidRPr="00F3290E" w:rsidRDefault="001120E7">
            <w:pPr>
              <w:rPr>
                <w:lang w:val="ru-RU"/>
              </w:rPr>
            </w:pPr>
          </w:p>
        </w:tc>
      </w:tr>
      <w:tr w:rsidR="001120E7" w:rsidRPr="00F412B4"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1120E7"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1120E7"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1120E7" w:rsidTr="00F412B4">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1120E7"/>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6210EF" w:rsidRPr="006210EF" w:rsidTr="006210EF">
        <w:trPr>
          <w:trHeight w:hRule="exact" w:val="970"/>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r w:rsidRPr="006210EF">
              <w:rPr>
                <w:rFonts w:ascii="Times New Roman" w:hAnsi="Times New Roman" w:cs="Times New Roman"/>
                <w:sz w:val="19"/>
                <w:szCs w:val="19"/>
              </w:rPr>
              <w:t>Л1.1</w:t>
            </w: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316564">
            <w:pPr>
              <w:rPr>
                <w:rFonts w:ascii="Times New Roman" w:hAnsi="Times New Roman" w:cs="Times New Roman"/>
                <w:sz w:val="19"/>
                <w:szCs w:val="19"/>
              </w:rPr>
            </w:pPr>
            <w:proofErr w:type="spellStart"/>
            <w:r w:rsidRPr="006210EF">
              <w:rPr>
                <w:rFonts w:ascii="Times New Roman" w:hAnsi="Times New Roman" w:cs="Times New Roman"/>
                <w:sz w:val="19"/>
                <w:szCs w:val="19"/>
              </w:rPr>
              <w:t>Мандель</w:t>
            </w:r>
            <w:proofErr w:type="spellEnd"/>
            <w:r w:rsidRPr="006210EF">
              <w:rPr>
                <w:rFonts w:ascii="Times New Roman" w:hAnsi="Times New Roman" w:cs="Times New Roman"/>
                <w:sz w:val="19"/>
                <w:szCs w:val="19"/>
              </w:rPr>
              <w:t>, Б.Р. </w:t>
            </w:r>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316564">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lang w:val="ru-RU"/>
              </w:rPr>
              <w:t xml:space="preserve">Современный русский язык: история, теория, практика и культура </w:t>
            </w:r>
            <w:proofErr w:type="gramStart"/>
            <w:r w:rsidRPr="006210EF">
              <w:rPr>
                <w:rFonts w:ascii="Times New Roman" w:hAnsi="Times New Roman" w:cs="Times New Roman"/>
                <w:sz w:val="19"/>
                <w:szCs w:val="19"/>
                <w:lang w:val="ru-RU"/>
              </w:rPr>
              <w:t>речи :</w:t>
            </w:r>
            <w:proofErr w:type="gramEnd"/>
            <w:r w:rsidRPr="006210EF">
              <w:rPr>
                <w:rFonts w:ascii="Times New Roman" w:hAnsi="Times New Roman" w:cs="Times New Roman"/>
                <w:sz w:val="19"/>
                <w:szCs w:val="19"/>
                <w:lang w:val="ru-RU"/>
              </w:rPr>
              <w:t xml:space="preserve"> учебник</w:t>
            </w:r>
            <w:r w:rsidRPr="006210EF">
              <w:rPr>
                <w:rFonts w:ascii="Times New Roman" w:hAnsi="Times New Roman" w:cs="Times New Roman"/>
                <w:sz w:val="19"/>
                <w:szCs w:val="19"/>
              </w:rPr>
              <w:t> </w:t>
            </w:r>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316564">
            <w:pPr>
              <w:spacing w:after="0" w:line="240" w:lineRule="auto"/>
              <w:rPr>
                <w:rFonts w:ascii="Times New Roman" w:hAnsi="Times New Roman" w:cs="Times New Roman"/>
                <w:sz w:val="19"/>
                <w:szCs w:val="19"/>
                <w:lang w:val="ru-RU"/>
              </w:rPr>
            </w:pPr>
            <w:proofErr w:type="gramStart"/>
            <w:r w:rsidRPr="006210EF">
              <w:rPr>
                <w:rFonts w:ascii="Times New Roman" w:hAnsi="Times New Roman" w:cs="Times New Roman"/>
                <w:sz w:val="19"/>
                <w:szCs w:val="19"/>
                <w:lang w:val="ru-RU"/>
              </w:rPr>
              <w:t>Москва :</w:t>
            </w:r>
            <w:proofErr w:type="gramEnd"/>
            <w:r w:rsidRPr="006210EF">
              <w:rPr>
                <w:rFonts w:ascii="Times New Roman" w:hAnsi="Times New Roman" w:cs="Times New Roman"/>
                <w:sz w:val="19"/>
                <w:szCs w:val="19"/>
                <w:lang w:val="ru-RU"/>
              </w:rPr>
              <w:t xml:space="preserve"> </w:t>
            </w:r>
            <w:proofErr w:type="spellStart"/>
            <w:r w:rsidRPr="006210EF">
              <w:rPr>
                <w:rFonts w:ascii="Times New Roman" w:hAnsi="Times New Roman" w:cs="Times New Roman"/>
                <w:sz w:val="19"/>
                <w:szCs w:val="19"/>
                <w:lang w:val="ru-RU"/>
              </w:rPr>
              <w:t>Директ</w:t>
            </w:r>
            <w:proofErr w:type="spellEnd"/>
            <w:r w:rsidRPr="006210EF">
              <w:rPr>
                <w:rFonts w:ascii="Times New Roman" w:hAnsi="Times New Roman" w:cs="Times New Roman"/>
                <w:sz w:val="19"/>
                <w:szCs w:val="19"/>
                <w:lang w:val="ru-RU"/>
              </w:rPr>
              <w:t xml:space="preserve">-Медиа, 2014. - Кн. 1. Иллюстрированный учебник. - 490 с. - </w:t>
            </w:r>
            <w:r w:rsidRPr="006210EF">
              <w:rPr>
                <w:rFonts w:ascii="Times New Roman" w:hAnsi="Times New Roman" w:cs="Times New Roman"/>
                <w:sz w:val="19"/>
                <w:szCs w:val="19"/>
              </w:rPr>
              <w:t>ISBN</w:t>
            </w:r>
            <w:r w:rsidRPr="006210EF">
              <w:rPr>
                <w:rFonts w:ascii="Times New Roman" w:hAnsi="Times New Roman" w:cs="Times New Roman"/>
                <w:sz w:val="19"/>
                <w:szCs w:val="19"/>
                <w:lang w:val="ru-RU"/>
              </w:rPr>
              <w:t xml:space="preserve"> 978-5-4458-8098-</w:t>
            </w:r>
            <w:proofErr w:type="gramStart"/>
            <w:r w:rsidRPr="006210EF">
              <w:rPr>
                <w:rFonts w:ascii="Times New Roman" w:hAnsi="Times New Roman" w:cs="Times New Roman"/>
                <w:sz w:val="19"/>
                <w:szCs w:val="19"/>
                <w:lang w:val="ru-RU"/>
              </w:rPr>
              <w:t>1 ;</w:t>
            </w:r>
            <w:proofErr w:type="gramEnd"/>
            <w:r w:rsidRPr="006210EF">
              <w:rPr>
                <w:rFonts w:ascii="Times New Roman" w:hAnsi="Times New Roman" w:cs="Times New Roman"/>
                <w:sz w:val="19"/>
                <w:szCs w:val="19"/>
                <w:lang w:val="ru-RU"/>
              </w:rPr>
              <w:t xml:space="preserve"> То же [Электронный ресурс]. - </w:t>
            </w:r>
            <w:r w:rsidRPr="006210EF">
              <w:rPr>
                <w:rFonts w:ascii="Times New Roman" w:hAnsi="Times New Roman" w:cs="Times New Roman"/>
                <w:sz w:val="19"/>
                <w:szCs w:val="19"/>
              </w:rPr>
              <w:t>URL</w:t>
            </w:r>
            <w:r w:rsidRPr="006210EF">
              <w:rPr>
                <w:rFonts w:ascii="Times New Roman" w:hAnsi="Times New Roman" w:cs="Times New Roman"/>
                <w:sz w:val="19"/>
                <w:szCs w:val="19"/>
                <w:lang w:val="ru-RU"/>
              </w:rPr>
              <w:t>:</w:t>
            </w:r>
            <w:r w:rsidRPr="006210EF">
              <w:rPr>
                <w:rFonts w:ascii="Times New Roman" w:hAnsi="Times New Roman" w:cs="Times New Roman"/>
                <w:sz w:val="19"/>
                <w:szCs w:val="19"/>
              </w:rPr>
              <w:t> </w:t>
            </w:r>
            <w:hyperlink r:id="rId7" w:history="1">
              <w:r w:rsidRPr="006210EF">
                <w:rPr>
                  <w:rStyle w:val="a5"/>
                  <w:rFonts w:ascii="Times New Roman" w:hAnsi="Times New Roman" w:cs="Times New Roman"/>
                  <w:color w:val="auto"/>
                  <w:sz w:val="19"/>
                  <w:szCs w:val="19"/>
                </w:rPr>
                <w:t>http</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biblioclub</w:t>
              </w:r>
              <w:proofErr w:type="spellEnd"/>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ru</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index</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php</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page</w:t>
              </w:r>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book</w:t>
              </w:r>
              <w:r w:rsidRPr="006210EF">
                <w:rPr>
                  <w:rStyle w:val="a5"/>
                  <w:rFonts w:ascii="Times New Roman" w:hAnsi="Times New Roman" w:cs="Times New Roman"/>
                  <w:color w:val="auto"/>
                  <w:sz w:val="19"/>
                  <w:szCs w:val="19"/>
                  <w:lang w:val="ru-RU"/>
                </w:rPr>
                <w:t>&amp;</w:t>
              </w:r>
              <w:r w:rsidRPr="006210EF">
                <w:rPr>
                  <w:rStyle w:val="a5"/>
                  <w:rFonts w:ascii="Times New Roman" w:hAnsi="Times New Roman" w:cs="Times New Roman"/>
                  <w:color w:val="auto"/>
                  <w:sz w:val="19"/>
                  <w:szCs w:val="19"/>
                </w:rPr>
                <w:t>id</w:t>
              </w:r>
              <w:r w:rsidRPr="006210EF">
                <w:rPr>
                  <w:rStyle w:val="a5"/>
                  <w:rFonts w:ascii="Times New Roman" w:hAnsi="Times New Roman" w:cs="Times New Roman"/>
                  <w:color w:val="auto"/>
                  <w:sz w:val="19"/>
                  <w:szCs w:val="19"/>
                  <w:lang w:val="ru-RU"/>
                </w:rPr>
                <w:t>=231841</w:t>
              </w:r>
            </w:hyperlink>
          </w:p>
        </w:tc>
      </w:tr>
      <w:tr w:rsidR="006210EF" w:rsidRPr="006210EF" w:rsidTr="006210EF">
        <w:trPr>
          <w:trHeight w:hRule="exact" w:val="984"/>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r w:rsidRPr="006210EF">
              <w:rPr>
                <w:rFonts w:ascii="Times New Roman" w:hAnsi="Times New Roman" w:cs="Times New Roman"/>
                <w:sz w:val="19"/>
                <w:szCs w:val="19"/>
              </w:rPr>
              <w:t>Л1.2</w:t>
            </w: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316564">
            <w:pPr>
              <w:rPr>
                <w:rFonts w:ascii="Times New Roman" w:hAnsi="Times New Roman" w:cs="Times New Roman"/>
                <w:sz w:val="19"/>
                <w:szCs w:val="19"/>
              </w:rPr>
            </w:pPr>
            <w:proofErr w:type="spellStart"/>
            <w:r w:rsidRPr="006210EF">
              <w:rPr>
                <w:rFonts w:ascii="Times New Roman" w:hAnsi="Times New Roman" w:cs="Times New Roman"/>
                <w:sz w:val="19"/>
                <w:szCs w:val="19"/>
              </w:rPr>
              <w:t>Мандель</w:t>
            </w:r>
            <w:proofErr w:type="spellEnd"/>
            <w:r w:rsidRPr="006210EF">
              <w:rPr>
                <w:rFonts w:ascii="Times New Roman" w:hAnsi="Times New Roman" w:cs="Times New Roman"/>
                <w:sz w:val="19"/>
                <w:szCs w:val="19"/>
              </w:rPr>
              <w:t>, Б.Р. </w:t>
            </w:r>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316564">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lang w:val="ru-RU"/>
              </w:rPr>
              <w:t xml:space="preserve">Современный русский язык: история, теория, практика и культура </w:t>
            </w:r>
            <w:proofErr w:type="gramStart"/>
            <w:r w:rsidRPr="006210EF">
              <w:rPr>
                <w:rFonts w:ascii="Times New Roman" w:hAnsi="Times New Roman" w:cs="Times New Roman"/>
                <w:sz w:val="19"/>
                <w:szCs w:val="19"/>
                <w:lang w:val="ru-RU"/>
              </w:rPr>
              <w:t>речи :</w:t>
            </w:r>
            <w:proofErr w:type="gramEnd"/>
            <w:r w:rsidRPr="006210EF">
              <w:rPr>
                <w:rFonts w:ascii="Times New Roman" w:hAnsi="Times New Roman" w:cs="Times New Roman"/>
                <w:sz w:val="19"/>
                <w:szCs w:val="19"/>
                <w:lang w:val="ru-RU"/>
              </w:rPr>
              <w:t xml:space="preserve"> учебник</w:t>
            </w:r>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316564">
            <w:pPr>
              <w:spacing w:after="0" w:line="240" w:lineRule="auto"/>
              <w:rPr>
                <w:rFonts w:ascii="Times New Roman" w:hAnsi="Times New Roman" w:cs="Times New Roman"/>
                <w:sz w:val="19"/>
                <w:szCs w:val="19"/>
                <w:lang w:val="ru-RU"/>
              </w:rPr>
            </w:pPr>
            <w:proofErr w:type="gramStart"/>
            <w:r w:rsidRPr="006210EF">
              <w:rPr>
                <w:rFonts w:ascii="Times New Roman" w:hAnsi="Times New Roman" w:cs="Times New Roman"/>
                <w:sz w:val="19"/>
                <w:szCs w:val="19"/>
                <w:lang w:val="ru-RU"/>
              </w:rPr>
              <w:t>Москва :</w:t>
            </w:r>
            <w:proofErr w:type="gramEnd"/>
            <w:r w:rsidRPr="006210EF">
              <w:rPr>
                <w:rFonts w:ascii="Times New Roman" w:hAnsi="Times New Roman" w:cs="Times New Roman"/>
                <w:sz w:val="19"/>
                <w:szCs w:val="19"/>
                <w:lang w:val="ru-RU"/>
              </w:rPr>
              <w:t xml:space="preserve"> </w:t>
            </w:r>
            <w:proofErr w:type="spellStart"/>
            <w:r w:rsidRPr="006210EF">
              <w:rPr>
                <w:rFonts w:ascii="Times New Roman" w:hAnsi="Times New Roman" w:cs="Times New Roman"/>
                <w:sz w:val="19"/>
                <w:szCs w:val="19"/>
                <w:lang w:val="ru-RU"/>
              </w:rPr>
              <w:t>Директ</w:t>
            </w:r>
            <w:proofErr w:type="spellEnd"/>
            <w:r w:rsidRPr="006210EF">
              <w:rPr>
                <w:rFonts w:ascii="Times New Roman" w:hAnsi="Times New Roman" w:cs="Times New Roman"/>
                <w:sz w:val="19"/>
                <w:szCs w:val="19"/>
                <w:lang w:val="ru-RU"/>
              </w:rPr>
              <w:t xml:space="preserve">-Медиа, 2014. - Кн. 2. Иллюстрированный учебник. - 451 с. - </w:t>
            </w:r>
            <w:r w:rsidRPr="006210EF">
              <w:rPr>
                <w:rFonts w:ascii="Times New Roman" w:hAnsi="Times New Roman" w:cs="Times New Roman"/>
                <w:sz w:val="19"/>
                <w:szCs w:val="19"/>
              </w:rPr>
              <w:t>ISBN</w:t>
            </w:r>
            <w:r w:rsidRPr="006210EF">
              <w:rPr>
                <w:rFonts w:ascii="Times New Roman" w:hAnsi="Times New Roman" w:cs="Times New Roman"/>
                <w:sz w:val="19"/>
                <w:szCs w:val="19"/>
                <w:lang w:val="ru-RU"/>
              </w:rPr>
              <w:t xml:space="preserve"> 978-5-4458-8099-</w:t>
            </w:r>
            <w:proofErr w:type="gramStart"/>
            <w:r w:rsidRPr="006210EF">
              <w:rPr>
                <w:rFonts w:ascii="Times New Roman" w:hAnsi="Times New Roman" w:cs="Times New Roman"/>
                <w:sz w:val="19"/>
                <w:szCs w:val="19"/>
                <w:lang w:val="ru-RU"/>
              </w:rPr>
              <w:t>8 ;</w:t>
            </w:r>
            <w:proofErr w:type="gramEnd"/>
            <w:r w:rsidRPr="006210EF">
              <w:rPr>
                <w:rFonts w:ascii="Times New Roman" w:hAnsi="Times New Roman" w:cs="Times New Roman"/>
                <w:sz w:val="19"/>
                <w:szCs w:val="19"/>
                <w:lang w:val="ru-RU"/>
              </w:rPr>
              <w:t xml:space="preserve"> То же [Электронный ресурс]. - </w:t>
            </w:r>
            <w:r w:rsidRPr="006210EF">
              <w:rPr>
                <w:rFonts w:ascii="Times New Roman" w:hAnsi="Times New Roman" w:cs="Times New Roman"/>
                <w:sz w:val="19"/>
                <w:szCs w:val="19"/>
              </w:rPr>
              <w:t>URL</w:t>
            </w:r>
            <w:r w:rsidRPr="006210EF">
              <w:rPr>
                <w:rFonts w:ascii="Times New Roman" w:hAnsi="Times New Roman" w:cs="Times New Roman"/>
                <w:sz w:val="19"/>
                <w:szCs w:val="19"/>
                <w:lang w:val="ru-RU"/>
              </w:rPr>
              <w:t>:</w:t>
            </w:r>
            <w:r w:rsidRPr="006210EF">
              <w:rPr>
                <w:rFonts w:ascii="Times New Roman" w:hAnsi="Times New Roman" w:cs="Times New Roman"/>
                <w:sz w:val="19"/>
                <w:szCs w:val="19"/>
              </w:rPr>
              <w:t> </w:t>
            </w:r>
            <w:hyperlink r:id="rId8" w:history="1">
              <w:r w:rsidRPr="006210EF">
                <w:rPr>
                  <w:rStyle w:val="a5"/>
                  <w:rFonts w:ascii="Times New Roman" w:hAnsi="Times New Roman" w:cs="Times New Roman"/>
                  <w:color w:val="auto"/>
                  <w:sz w:val="19"/>
                  <w:szCs w:val="19"/>
                </w:rPr>
                <w:t>http</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biblioclub</w:t>
              </w:r>
              <w:proofErr w:type="spellEnd"/>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ru</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index</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php</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page</w:t>
              </w:r>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book</w:t>
              </w:r>
              <w:r w:rsidRPr="006210EF">
                <w:rPr>
                  <w:rStyle w:val="a5"/>
                  <w:rFonts w:ascii="Times New Roman" w:hAnsi="Times New Roman" w:cs="Times New Roman"/>
                  <w:color w:val="auto"/>
                  <w:sz w:val="19"/>
                  <w:szCs w:val="19"/>
                  <w:lang w:val="ru-RU"/>
                </w:rPr>
                <w:t>&amp;</w:t>
              </w:r>
              <w:r w:rsidRPr="006210EF">
                <w:rPr>
                  <w:rStyle w:val="a5"/>
                  <w:rFonts w:ascii="Times New Roman" w:hAnsi="Times New Roman" w:cs="Times New Roman"/>
                  <w:color w:val="auto"/>
                  <w:sz w:val="19"/>
                  <w:szCs w:val="19"/>
                </w:rPr>
                <w:t>id</w:t>
              </w:r>
              <w:r w:rsidRPr="006210EF">
                <w:rPr>
                  <w:rStyle w:val="a5"/>
                  <w:rFonts w:ascii="Times New Roman" w:hAnsi="Times New Roman" w:cs="Times New Roman"/>
                  <w:color w:val="auto"/>
                  <w:sz w:val="19"/>
                  <w:szCs w:val="19"/>
                  <w:lang w:val="ru-RU"/>
                </w:rPr>
                <w:t>=231842</w:t>
              </w:r>
            </w:hyperlink>
          </w:p>
        </w:tc>
      </w:tr>
      <w:tr w:rsidR="001120E7" w:rsidRPr="006210EF"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r w:rsidRPr="006210EF">
              <w:rPr>
                <w:rFonts w:ascii="Times New Roman" w:hAnsi="Times New Roman" w:cs="Times New Roman"/>
                <w:b/>
                <w:sz w:val="19"/>
                <w:szCs w:val="19"/>
              </w:rPr>
              <w:t xml:space="preserve">6.1.2. </w:t>
            </w:r>
            <w:proofErr w:type="spellStart"/>
            <w:r w:rsidRPr="006210EF">
              <w:rPr>
                <w:rFonts w:ascii="Times New Roman" w:hAnsi="Times New Roman" w:cs="Times New Roman"/>
                <w:b/>
                <w:sz w:val="19"/>
                <w:szCs w:val="19"/>
              </w:rPr>
              <w:t>Дополнительная</w:t>
            </w:r>
            <w:proofErr w:type="spellEnd"/>
            <w:r w:rsidRPr="006210EF">
              <w:rPr>
                <w:rFonts w:ascii="Times New Roman" w:hAnsi="Times New Roman" w:cs="Times New Roman"/>
                <w:b/>
                <w:sz w:val="19"/>
                <w:szCs w:val="19"/>
              </w:rPr>
              <w:t xml:space="preserve"> </w:t>
            </w:r>
            <w:proofErr w:type="spellStart"/>
            <w:r w:rsidRPr="006210EF">
              <w:rPr>
                <w:rFonts w:ascii="Times New Roman" w:hAnsi="Times New Roman" w:cs="Times New Roman"/>
                <w:b/>
                <w:sz w:val="19"/>
                <w:szCs w:val="19"/>
              </w:rPr>
              <w:t>литература</w:t>
            </w:r>
            <w:proofErr w:type="spellEnd"/>
          </w:p>
        </w:tc>
      </w:tr>
      <w:tr w:rsidR="006210EF" w:rsidRPr="006210EF" w:rsidTr="00F412B4">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1120E7">
            <w:pPr>
              <w:rPr>
                <w:rFonts w:ascii="Times New Roman" w:hAnsi="Times New Roman" w:cs="Times New Roman"/>
                <w:sz w:val="19"/>
                <w:szCs w:val="19"/>
              </w:rPr>
            </w:pP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proofErr w:type="spellStart"/>
            <w:r w:rsidRPr="006210EF">
              <w:rPr>
                <w:rFonts w:ascii="Times New Roman" w:hAnsi="Times New Roman" w:cs="Times New Roman"/>
                <w:sz w:val="19"/>
                <w:szCs w:val="19"/>
              </w:rPr>
              <w:t>Авторы</w:t>
            </w:r>
            <w:proofErr w:type="spellEnd"/>
            <w:r w:rsidRPr="006210EF">
              <w:rPr>
                <w:rFonts w:ascii="Times New Roman" w:hAnsi="Times New Roman" w:cs="Times New Roman"/>
                <w:sz w:val="19"/>
                <w:szCs w:val="19"/>
              </w:rPr>
              <w:t xml:space="preserve">, </w:t>
            </w:r>
            <w:proofErr w:type="spellStart"/>
            <w:r w:rsidRPr="006210EF">
              <w:rPr>
                <w:rFonts w:ascii="Times New Roman" w:hAnsi="Times New Roman" w:cs="Times New Roman"/>
                <w:sz w:val="19"/>
                <w:szCs w:val="19"/>
              </w:rPr>
              <w:t>составители</w:t>
            </w:r>
            <w:proofErr w:type="spellEnd"/>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proofErr w:type="spellStart"/>
            <w:r w:rsidRPr="006210EF">
              <w:rPr>
                <w:rFonts w:ascii="Times New Roman" w:hAnsi="Times New Roman" w:cs="Times New Roman"/>
                <w:sz w:val="19"/>
                <w:szCs w:val="19"/>
              </w:rPr>
              <w:t>Заглавие</w:t>
            </w:r>
            <w:proofErr w:type="spellEnd"/>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proofErr w:type="spellStart"/>
            <w:r w:rsidRPr="006210EF">
              <w:rPr>
                <w:rFonts w:ascii="Times New Roman" w:hAnsi="Times New Roman" w:cs="Times New Roman"/>
                <w:sz w:val="19"/>
                <w:szCs w:val="19"/>
              </w:rPr>
              <w:t>Издательство</w:t>
            </w:r>
            <w:proofErr w:type="spellEnd"/>
            <w:r w:rsidRPr="006210EF">
              <w:rPr>
                <w:rFonts w:ascii="Times New Roman" w:hAnsi="Times New Roman" w:cs="Times New Roman"/>
                <w:sz w:val="19"/>
                <w:szCs w:val="19"/>
              </w:rPr>
              <w:t xml:space="preserve">, </w:t>
            </w:r>
            <w:proofErr w:type="spellStart"/>
            <w:r w:rsidRPr="006210EF">
              <w:rPr>
                <w:rFonts w:ascii="Times New Roman" w:hAnsi="Times New Roman" w:cs="Times New Roman"/>
                <w:sz w:val="19"/>
                <w:szCs w:val="19"/>
              </w:rPr>
              <w:t>год</w:t>
            </w:r>
            <w:proofErr w:type="spellEnd"/>
          </w:p>
        </w:tc>
      </w:tr>
      <w:tr w:rsidR="006210EF" w:rsidRPr="006210EF" w:rsidTr="006210EF">
        <w:trPr>
          <w:trHeight w:hRule="exact" w:val="993"/>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F3290E">
            <w:pPr>
              <w:spacing w:after="0" w:line="240" w:lineRule="auto"/>
              <w:jc w:val="center"/>
              <w:rPr>
                <w:rFonts w:ascii="Times New Roman" w:hAnsi="Times New Roman" w:cs="Times New Roman"/>
                <w:sz w:val="19"/>
                <w:szCs w:val="19"/>
              </w:rPr>
            </w:pPr>
            <w:r w:rsidRPr="006210EF">
              <w:rPr>
                <w:rFonts w:ascii="Times New Roman" w:hAnsi="Times New Roman" w:cs="Times New Roman"/>
                <w:sz w:val="19"/>
                <w:szCs w:val="19"/>
              </w:rPr>
              <w:t>Л2.1</w:t>
            </w: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6210EF">
            <w:pPr>
              <w:spacing w:after="0" w:line="240" w:lineRule="auto"/>
              <w:rPr>
                <w:rFonts w:ascii="Times New Roman" w:hAnsi="Times New Roman" w:cs="Times New Roman"/>
                <w:sz w:val="19"/>
                <w:szCs w:val="19"/>
              </w:rPr>
            </w:pPr>
            <w:proofErr w:type="spellStart"/>
            <w:r w:rsidRPr="006210EF">
              <w:rPr>
                <w:rFonts w:ascii="Times New Roman" w:hAnsi="Times New Roman" w:cs="Times New Roman"/>
                <w:sz w:val="19"/>
                <w:szCs w:val="19"/>
              </w:rPr>
              <w:t>Боженкова</w:t>
            </w:r>
            <w:proofErr w:type="spellEnd"/>
            <w:r w:rsidRPr="006210EF">
              <w:rPr>
                <w:rFonts w:ascii="Times New Roman" w:hAnsi="Times New Roman" w:cs="Times New Roman"/>
                <w:sz w:val="19"/>
                <w:szCs w:val="19"/>
              </w:rPr>
              <w:t>, Р.К. </w:t>
            </w:r>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6210EF">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lang w:val="ru-RU"/>
              </w:rPr>
              <w:t xml:space="preserve">Русский язык и культура </w:t>
            </w:r>
            <w:proofErr w:type="gramStart"/>
            <w:r w:rsidRPr="006210EF">
              <w:rPr>
                <w:rFonts w:ascii="Times New Roman" w:hAnsi="Times New Roman" w:cs="Times New Roman"/>
                <w:sz w:val="19"/>
                <w:szCs w:val="19"/>
                <w:lang w:val="ru-RU"/>
              </w:rPr>
              <w:t>речи :</w:t>
            </w:r>
            <w:proofErr w:type="gramEnd"/>
            <w:r w:rsidRPr="006210EF">
              <w:rPr>
                <w:rFonts w:ascii="Times New Roman" w:hAnsi="Times New Roman" w:cs="Times New Roman"/>
                <w:sz w:val="19"/>
                <w:szCs w:val="19"/>
                <w:lang w:val="ru-RU"/>
              </w:rPr>
              <w:t xml:space="preserve"> учебник</w:t>
            </w:r>
            <w:r w:rsidRPr="006210EF">
              <w:rPr>
                <w:rFonts w:ascii="Times New Roman" w:hAnsi="Times New Roman" w:cs="Times New Roman"/>
                <w:sz w:val="19"/>
                <w:szCs w:val="19"/>
              </w:rPr>
              <w:t> </w:t>
            </w:r>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6210EF" w:rsidRDefault="006210EF">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rPr>
              <w:t> </w:t>
            </w:r>
            <w:proofErr w:type="gramStart"/>
            <w:r w:rsidRPr="006210EF">
              <w:rPr>
                <w:rFonts w:ascii="Times New Roman" w:hAnsi="Times New Roman" w:cs="Times New Roman"/>
                <w:sz w:val="19"/>
                <w:szCs w:val="19"/>
                <w:lang w:val="ru-RU"/>
              </w:rPr>
              <w:t>Москва :</w:t>
            </w:r>
            <w:proofErr w:type="gramEnd"/>
            <w:r w:rsidRPr="006210EF">
              <w:rPr>
                <w:rFonts w:ascii="Times New Roman" w:hAnsi="Times New Roman" w:cs="Times New Roman"/>
                <w:sz w:val="19"/>
                <w:szCs w:val="19"/>
                <w:lang w:val="ru-RU"/>
              </w:rPr>
              <w:t xml:space="preserve"> Издательство «Флинта», 2016. - 607 с. - </w:t>
            </w:r>
            <w:proofErr w:type="spellStart"/>
            <w:proofErr w:type="gramStart"/>
            <w:r w:rsidRPr="006210EF">
              <w:rPr>
                <w:rFonts w:ascii="Times New Roman" w:hAnsi="Times New Roman" w:cs="Times New Roman"/>
                <w:sz w:val="19"/>
                <w:szCs w:val="19"/>
                <w:lang w:val="ru-RU"/>
              </w:rPr>
              <w:t>Библиогр</w:t>
            </w:r>
            <w:proofErr w:type="spellEnd"/>
            <w:r w:rsidRPr="006210EF">
              <w:rPr>
                <w:rFonts w:ascii="Times New Roman" w:hAnsi="Times New Roman" w:cs="Times New Roman"/>
                <w:sz w:val="19"/>
                <w:szCs w:val="19"/>
                <w:lang w:val="ru-RU"/>
              </w:rPr>
              <w:t>.:</w:t>
            </w:r>
            <w:proofErr w:type="gramEnd"/>
            <w:r w:rsidRPr="006210EF">
              <w:rPr>
                <w:rFonts w:ascii="Times New Roman" w:hAnsi="Times New Roman" w:cs="Times New Roman"/>
                <w:sz w:val="19"/>
                <w:szCs w:val="19"/>
                <w:lang w:val="ru-RU"/>
              </w:rPr>
              <w:t xml:space="preserve"> с. 548-552. - </w:t>
            </w:r>
            <w:r w:rsidRPr="006210EF">
              <w:rPr>
                <w:rFonts w:ascii="Times New Roman" w:hAnsi="Times New Roman" w:cs="Times New Roman"/>
                <w:sz w:val="19"/>
                <w:szCs w:val="19"/>
              </w:rPr>
              <w:t>ISBN</w:t>
            </w:r>
            <w:r w:rsidRPr="006210EF">
              <w:rPr>
                <w:rFonts w:ascii="Times New Roman" w:hAnsi="Times New Roman" w:cs="Times New Roman"/>
                <w:sz w:val="19"/>
                <w:szCs w:val="19"/>
                <w:lang w:val="ru-RU"/>
              </w:rPr>
              <w:t xml:space="preserve"> 978-5-9765-1004-</w:t>
            </w:r>
            <w:proofErr w:type="gramStart"/>
            <w:r w:rsidRPr="006210EF">
              <w:rPr>
                <w:rFonts w:ascii="Times New Roman" w:hAnsi="Times New Roman" w:cs="Times New Roman"/>
                <w:sz w:val="19"/>
                <w:szCs w:val="19"/>
                <w:lang w:val="ru-RU"/>
              </w:rPr>
              <w:t>3 ;</w:t>
            </w:r>
            <w:proofErr w:type="gramEnd"/>
            <w:r w:rsidRPr="006210EF">
              <w:rPr>
                <w:rFonts w:ascii="Times New Roman" w:hAnsi="Times New Roman" w:cs="Times New Roman"/>
                <w:sz w:val="19"/>
                <w:szCs w:val="19"/>
                <w:lang w:val="ru-RU"/>
              </w:rPr>
              <w:t xml:space="preserve"> То же [Электронный ресурс]. - </w:t>
            </w:r>
            <w:r w:rsidRPr="006210EF">
              <w:rPr>
                <w:rFonts w:ascii="Times New Roman" w:hAnsi="Times New Roman" w:cs="Times New Roman"/>
                <w:sz w:val="19"/>
                <w:szCs w:val="19"/>
              </w:rPr>
              <w:t>URL</w:t>
            </w:r>
            <w:r w:rsidRPr="006210EF">
              <w:rPr>
                <w:rFonts w:ascii="Times New Roman" w:hAnsi="Times New Roman" w:cs="Times New Roman"/>
                <w:sz w:val="19"/>
                <w:szCs w:val="19"/>
                <w:lang w:val="ru-RU"/>
              </w:rPr>
              <w:t>:</w:t>
            </w:r>
            <w:r w:rsidRPr="006210EF">
              <w:rPr>
                <w:rFonts w:ascii="Times New Roman" w:hAnsi="Times New Roman" w:cs="Times New Roman"/>
                <w:sz w:val="19"/>
                <w:szCs w:val="19"/>
              </w:rPr>
              <w:t> </w:t>
            </w:r>
            <w:hyperlink r:id="rId9" w:history="1">
              <w:r w:rsidRPr="006210EF">
                <w:rPr>
                  <w:rStyle w:val="a5"/>
                  <w:rFonts w:ascii="Times New Roman" w:hAnsi="Times New Roman" w:cs="Times New Roman"/>
                  <w:color w:val="auto"/>
                  <w:sz w:val="19"/>
                  <w:szCs w:val="19"/>
                </w:rPr>
                <w:t>http</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biblioclub</w:t>
              </w:r>
              <w:proofErr w:type="spellEnd"/>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ru</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index</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php</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page</w:t>
              </w:r>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book</w:t>
              </w:r>
              <w:r w:rsidRPr="006210EF">
                <w:rPr>
                  <w:rStyle w:val="a5"/>
                  <w:rFonts w:ascii="Times New Roman" w:hAnsi="Times New Roman" w:cs="Times New Roman"/>
                  <w:color w:val="auto"/>
                  <w:sz w:val="19"/>
                  <w:szCs w:val="19"/>
                  <w:lang w:val="ru-RU"/>
                </w:rPr>
                <w:t>&amp;</w:t>
              </w:r>
              <w:r w:rsidRPr="006210EF">
                <w:rPr>
                  <w:rStyle w:val="a5"/>
                  <w:rFonts w:ascii="Times New Roman" w:hAnsi="Times New Roman" w:cs="Times New Roman"/>
                  <w:color w:val="auto"/>
                  <w:sz w:val="19"/>
                  <w:szCs w:val="19"/>
                </w:rPr>
                <w:t>id</w:t>
              </w:r>
              <w:r w:rsidRPr="006210EF">
                <w:rPr>
                  <w:rStyle w:val="a5"/>
                  <w:rFonts w:ascii="Times New Roman" w:hAnsi="Times New Roman" w:cs="Times New Roman"/>
                  <w:color w:val="auto"/>
                  <w:sz w:val="19"/>
                  <w:szCs w:val="19"/>
                  <w:lang w:val="ru-RU"/>
                </w:rPr>
                <w:t>=83539</w:t>
              </w:r>
            </w:hyperlink>
          </w:p>
        </w:tc>
      </w:tr>
      <w:tr w:rsidR="006210EF" w:rsidRPr="006210EF" w:rsidTr="006210EF">
        <w:trPr>
          <w:trHeight w:hRule="exact" w:val="100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pPr>
              <w:spacing w:after="0" w:line="240" w:lineRule="auto"/>
              <w:jc w:val="center"/>
              <w:rPr>
                <w:rFonts w:ascii="Times New Roman" w:hAnsi="Times New Roman" w:cs="Times New Roman"/>
                <w:sz w:val="19"/>
                <w:szCs w:val="19"/>
                <w:lang w:val="ru-RU"/>
              </w:rPr>
            </w:pPr>
            <w:r w:rsidRPr="006210EF">
              <w:rPr>
                <w:rFonts w:ascii="Times New Roman" w:hAnsi="Times New Roman" w:cs="Times New Roman"/>
                <w:sz w:val="19"/>
                <w:szCs w:val="19"/>
                <w:lang w:val="ru-RU"/>
              </w:rPr>
              <w:t>Л2.2</w:t>
            </w: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pPr>
              <w:spacing w:after="0" w:line="240" w:lineRule="auto"/>
              <w:rPr>
                <w:rFonts w:ascii="Times New Roman" w:hAnsi="Times New Roman" w:cs="Times New Roman"/>
                <w:sz w:val="19"/>
                <w:szCs w:val="19"/>
              </w:rPr>
            </w:pPr>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316564">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lang w:val="ru-RU"/>
              </w:rPr>
              <w:t xml:space="preserve">Грамматика русского </w:t>
            </w:r>
            <w:proofErr w:type="gramStart"/>
            <w:r w:rsidRPr="006210EF">
              <w:rPr>
                <w:rFonts w:ascii="Times New Roman" w:hAnsi="Times New Roman" w:cs="Times New Roman"/>
                <w:sz w:val="19"/>
                <w:szCs w:val="19"/>
                <w:lang w:val="ru-RU"/>
              </w:rPr>
              <w:t>языка :</w:t>
            </w:r>
            <w:proofErr w:type="gramEnd"/>
            <w:r w:rsidRPr="006210EF">
              <w:rPr>
                <w:rFonts w:ascii="Times New Roman" w:hAnsi="Times New Roman" w:cs="Times New Roman"/>
                <w:sz w:val="19"/>
                <w:szCs w:val="19"/>
                <w:lang w:val="ru-RU"/>
              </w:rPr>
              <w:t xml:space="preserve"> учебное пособие для студ</w:t>
            </w:r>
            <w:bookmarkStart w:id="0" w:name="_GoBack"/>
            <w:r w:rsidRPr="006210EF">
              <w:rPr>
                <w:rFonts w:ascii="Times New Roman" w:hAnsi="Times New Roman" w:cs="Times New Roman"/>
                <w:sz w:val="19"/>
                <w:szCs w:val="19"/>
                <w:lang w:val="ru-RU"/>
              </w:rPr>
              <w:t>е</w:t>
            </w:r>
            <w:bookmarkEnd w:id="0"/>
            <w:r w:rsidRPr="006210EF">
              <w:rPr>
                <w:rFonts w:ascii="Times New Roman" w:hAnsi="Times New Roman" w:cs="Times New Roman"/>
                <w:sz w:val="19"/>
                <w:szCs w:val="19"/>
                <w:lang w:val="ru-RU"/>
              </w:rPr>
              <w:t>нтов-иностранцев</w:t>
            </w:r>
            <w:r w:rsidRPr="006210EF">
              <w:rPr>
                <w:rFonts w:ascii="Times New Roman" w:hAnsi="Times New Roman" w:cs="Times New Roman"/>
                <w:sz w:val="19"/>
                <w:szCs w:val="19"/>
              </w:rPr>
              <w:t> </w:t>
            </w:r>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316564">
            <w:pPr>
              <w:spacing w:after="0" w:line="240" w:lineRule="auto"/>
              <w:rPr>
                <w:rFonts w:ascii="Times New Roman" w:hAnsi="Times New Roman" w:cs="Times New Roman"/>
                <w:sz w:val="19"/>
                <w:szCs w:val="19"/>
                <w:lang w:val="ru-RU"/>
              </w:rPr>
            </w:pPr>
            <w:proofErr w:type="gramStart"/>
            <w:r w:rsidRPr="006210EF">
              <w:rPr>
                <w:rFonts w:ascii="Times New Roman" w:hAnsi="Times New Roman" w:cs="Times New Roman"/>
                <w:sz w:val="19"/>
                <w:szCs w:val="19"/>
                <w:lang w:val="ru-RU"/>
              </w:rPr>
              <w:t>Москва :</w:t>
            </w:r>
            <w:proofErr w:type="gramEnd"/>
            <w:r w:rsidRPr="006210EF">
              <w:rPr>
                <w:rFonts w:ascii="Times New Roman" w:hAnsi="Times New Roman" w:cs="Times New Roman"/>
                <w:sz w:val="19"/>
                <w:szCs w:val="19"/>
                <w:lang w:val="ru-RU"/>
              </w:rPr>
              <w:t xml:space="preserve"> Издательство «Флинта», 2016. - 257 с. - (Русский язык как иностранный). - </w:t>
            </w:r>
            <w:proofErr w:type="spellStart"/>
            <w:r w:rsidRPr="006210EF">
              <w:rPr>
                <w:rFonts w:ascii="Times New Roman" w:hAnsi="Times New Roman" w:cs="Times New Roman"/>
                <w:sz w:val="19"/>
                <w:szCs w:val="19"/>
                <w:lang w:val="ru-RU"/>
              </w:rPr>
              <w:t>Библиогр</w:t>
            </w:r>
            <w:proofErr w:type="spellEnd"/>
            <w:r w:rsidRPr="006210EF">
              <w:rPr>
                <w:rFonts w:ascii="Times New Roman" w:hAnsi="Times New Roman" w:cs="Times New Roman"/>
                <w:sz w:val="19"/>
                <w:szCs w:val="19"/>
                <w:lang w:val="ru-RU"/>
              </w:rPr>
              <w:t xml:space="preserve">. в кн. - </w:t>
            </w:r>
            <w:r w:rsidRPr="006210EF">
              <w:rPr>
                <w:rFonts w:ascii="Times New Roman" w:hAnsi="Times New Roman" w:cs="Times New Roman"/>
                <w:sz w:val="19"/>
                <w:szCs w:val="19"/>
              </w:rPr>
              <w:t>ISBN</w:t>
            </w:r>
            <w:r w:rsidRPr="006210EF">
              <w:rPr>
                <w:rFonts w:ascii="Times New Roman" w:hAnsi="Times New Roman" w:cs="Times New Roman"/>
                <w:sz w:val="19"/>
                <w:szCs w:val="19"/>
                <w:lang w:val="ru-RU"/>
              </w:rPr>
              <w:t xml:space="preserve"> 978-5-9765-0319-</w:t>
            </w:r>
            <w:proofErr w:type="gramStart"/>
            <w:r w:rsidRPr="006210EF">
              <w:rPr>
                <w:rFonts w:ascii="Times New Roman" w:hAnsi="Times New Roman" w:cs="Times New Roman"/>
                <w:sz w:val="19"/>
                <w:szCs w:val="19"/>
                <w:lang w:val="ru-RU"/>
              </w:rPr>
              <w:t>9 ;</w:t>
            </w:r>
            <w:proofErr w:type="gramEnd"/>
            <w:r w:rsidRPr="006210EF">
              <w:rPr>
                <w:rFonts w:ascii="Times New Roman" w:hAnsi="Times New Roman" w:cs="Times New Roman"/>
                <w:sz w:val="19"/>
                <w:szCs w:val="19"/>
                <w:lang w:val="ru-RU"/>
              </w:rPr>
              <w:t xml:space="preserve"> То же [Электронный ресурс]. - </w:t>
            </w:r>
            <w:r w:rsidRPr="006210EF">
              <w:rPr>
                <w:rFonts w:ascii="Times New Roman" w:hAnsi="Times New Roman" w:cs="Times New Roman"/>
                <w:sz w:val="19"/>
                <w:szCs w:val="19"/>
              </w:rPr>
              <w:t>URL</w:t>
            </w:r>
            <w:r w:rsidRPr="006210EF">
              <w:rPr>
                <w:rFonts w:ascii="Times New Roman" w:hAnsi="Times New Roman" w:cs="Times New Roman"/>
                <w:sz w:val="19"/>
                <w:szCs w:val="19"/>
                <w:lang w:val="ru-RU"/>
              </w:rPr>
              <w:t>:</w:t>
            </w:r>
            <w:r w:rsidRPr="006210EF">
              <w:rPr>
                <w:rFonts w:ascii="Times New Roman" w:hAnsi="Times New Roman" w:cs="Times New Roman"/>
                <w:sz w:val="19"/>
                <w:szCs w:val="19"/>
              </w:rPr>
              <w:t> </w:t>
            </w:r>
            <w:hyperlink r:id="rId10" w:history="1">
              <w:r w:rsidRPr="006210EF">
                <w:rPr>
                  <w:rStyle w:val="a5"/>
                  <w:rFonts w:ascii="Times New Roman" w:hAnsi="Times New Roman" w:cs="Times New Roman"/>
                  <w:color w:val="auto"/>
                  <w:sz w:val="19"/>
                  <w:szCs w:val="19"/>
                </w:rPr>
                <w:t>http</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biblioclub</w:t>
              </w:r>
              <w:proofErr w:type="spellEnd"/>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ru</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index</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php</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page</w:t>
              </w:r>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book</w:t>
              </w:r>
              <w:r w:rsidRPr="006210EF">
                <w:rPr>
                  <w:rStyle w:val="a5"/>
                  <w:rFonts w:ascii="Times New Roman" w:hAnsi="Times New Roman" w:cs="Times New Roman"/>
                  <w:color w:val="auto"/>
                  <w:sz w:val="19"/>
                  <w:szCs w:val="19"/>
                  <w:lang w:val="ru-RU"/>
                </w:rPr>
                <w:t>&amp;</w:t>
              </w:r>
              <w:r w:rsidRPr="006210EF">
                <w:rPr>
                  <w:rStyle w:val="a5"/>
                  <w:rFonts w:ascii="Times New Roman" w:hAnsi="Times New Roman" w:cs="Times New Roman"/>
                  <w:color w:val="auto"/>
                  <w:sz w:val="19"/>
                  <w:szCs w:val="19"/>
                </w:rPr>
                <w:t>id</w:t>
              </w:r>
              <w:r w:rsidRPr="006210EF">
                <w:rPr>
                  <w:rStyle w:val="a5"/>
                  <w:rFonts w:ascii="Times New Roman" w:hAnsi="Times New Roman" w:cs="Times New Roman"/>
                  <w:color w:val="auto"/>
                  <w:sz w:val="19"/>
                  <w:szCs w:val="19"/>
                  <w:lang w:val="ru-RU"/>
                </w:rPr>
                <w:t>=57960</w:t>
              </w:r>
            </w:hyperlink>
          </w:p>
        </w:tc>
      </w:tr>
      <w:tr w:rsidR="006210EF" w:rsidRPr="006210EF" w:rsidTr="006210EF">
        <w:trPr>
          <w:trHeight w:hRule="exact" w:val="992"/>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pPr>
              <w:spacing w:after="0" w:line="240" w:lineRule="auto"/>
              <w:jc w:val="center"/>
              <w:rPr>
                <w:rFonts w:ascii="Times New Roman" w:hAnsi="Times New Roman" w:cs="Times New Roman"/>
                <w:sz w:val="19"/>
                <w:szCs w:val="19"/>
                <w:lang w:val="ru-RU"/>
              </w:rPr>
            </w:pPr>
            <w:r w:rsidRPr="006210EF">
              <w:rPr>
                <w:rFonts w:ascii="Times New Roman" w:hAnsi="Times New Roman" w:cs="Times New Roman"/>
                <w:sz w:val="19"/>
                <w:szCs w:val="19"/>
                <w:lang w:val="ru-RU"/>
              </w:rPr>
              <w:t>Л2.3</w:t>
            </w: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316564">
            <w:pPr>
              <w:spacing w:after="0" w:line="240" w:lineRule="auto"/>
              <w:rPr>
                <w:rFonts w:ascii="Times New Roman" w:hAnsi="Times New Roman" w:cs="Times New Roman"/>
                <w:sz w:val="19"/>
                <w:szCs w:val="19"/>
              </w:rPr>
            </w:pPr>
            <w:proofErr w:type="spellStart"/>
            <w:r w:rsidRPr="006210EF">
              <w:rPr>
                <w:rFonts w:ascii="Times New Roman" w:hAnsi="Times New Roman" w:cs="Times New Roman"/>
                <w:sz w:val="19"/>
                <w:szCs w:val="19"/>
              </w:rPr>
              <w:t>Бочина</w:t>
            </w:r>
            <w:proofErr w:type="spellEnd"/>
            <w:r w:rsidRPr="006210EF">
              <w:rPr>
                <w:rFonts w:ascii="Times New Roman" w:hAnsi="Times New Roman" w:cs="Times New Roman"/>
                <w:sz w:val="19"/>
                <w:szCs w:val="19"/>
              </w:rPr>
              <w:t>, Т.Г. </w:t>
            </w:r>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316564">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lang w:val="ru-RU"/>
              </w:rPr>
              <w:t xml:space="preserve">Обсуждаем, разговариваем, </w:t>
            </w:r>
            <w:proofErr w:type="gramStart"/>
            <w:r w:rsidRPr="006210EF">
              <w:rPr>
                <w:rFonts w:ascii="Times New Roman" w:hAnsi="Times New Roman" w:cs="Times New Roman"/>
                <w:sz w:val="19"/>
                <w:szCs w:val="19"/>
                <w:lang w:val="ru-RU"/>
              </w:rPr>
              <w:t>спорим :</w:t>
            </w:r>
            <w:proofErr w:type="gramEnd"/>
            <w:r w:rsidRPr="006210EF">
              <w:rPr>
                <w:rFonts w:ascii="Times New Roman" w:hAnsi="Times New Roman" w:cs="Times New Roman"/>
                <w:sz w:val="19"/>
                <w:szCs w:val="19"/>
                <w:lang w:val="ru-RU"/>
              </w:rPr>
              <w:t xml:space="preserve"> Учебное пособие по русскому языку для иностранных студентов</w:t>
            </w:r>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316564">
            <w:pPr>
              <w:spacing w:after="0" w:line="240" w:lineRule="auto"/>
              <w:rPr>
                <w:rFonts w:ascii="Times New Roman" w:hAnsi="Times New Roman" w:cs="Times New Roman"/>
                <w:sz w:val="19"/>
                <w:szCs w:val="19"/>
                <w:lang w:val="ru-RU"/>
              </w:rPr>
            </w:pPr>
            <w:proofErr w:type="gramStart"/>
            <w:r w:rsidRPr="006210EF">
              <w:rPr>
                <w:rFonts w:ascii="Times New Roman" w:hAnsi="Times New Roman" w:cs="Times New Roman"/>
                <w:sz w:val="19"/>
                <w:szCs w:val="19"/>
                <w:lang w:val="ru-RU"/>
              </w:rPr>
              <w:t>Казань :</w:t>
            </w:r>
            <w:proofErr w:type="gramEnd"/>
            <w:r w:rsidRPr="006210EF">
              <w:rPr>
                <w:rFonts w:ascii="Times New Roman" w:hAnsi="Times New Roman" w:cs="Times New Roman"/>
                <w:sz w:val="19"/>
                <w:szCs w:val="19"/>
                <w:lang w:val="ru-RU"/>
              </w:rPr>
              <w:t xml:space="preserve"> Издательство Казанского университета, 2014. - 144 </w:t>
            </w:r>
            <w:proofErr w:type="gramStart"/>
            <w:r w:rsidRPr="006210EF">
              <w:rPr>
                <w:rFonts w:ascii="Times New Roman" w:hAnsi="Times New Roman" w:cs="Times New Roman"/>
                <w:sz w:val="19"/>
                <w:szCs w:val="19"/>
                <w:lang w:val="ru-RU"/>
              </w:rPr>
              <w:t>с. :</w:t>
            </w:r>
            <w:proofErr w:type="gramEnd"/>
            <w:r w:rsidRPr="006210EF">
              <w:rPr>
                <w:rFonts w:ascii="Times New Roman" w:hAnsi="Times New Roman" w:cs="Times New Roman"/>
                <w:sz w:val="19"/>
                <w:szCs w:val="19"/>
                <w:lang w:val="ru-RU"/>
              </w:rPr>
              <w:t xml:space="preserve"> ил., табл., схем. - </w:t>
            </w:r>
            <w:r w:rsidRPr="006210EF">
              <w:rPr>
                <w:rFonts w:ascii="Times New Roman" w:hAnsi="Times New Roman" w:cs="Times New Roman"/>
                <w:sz w:val="19"/>
                <w:szCs w:val="19"/>
              </w:rPr>
              <w:t>ISBN</w:t>
            </w:r>
            <w:r w:rsidRPr="006210EF">
              <w:rPr>
                <w:rFonts w:ascii="Times New Roman" w:hAnsi="Times New Roman" w:cs="Times New Roman"/>
                <w:sz w:val="19"/>
                <w:szCs w:val="19"/>
                <w:lang w:val="ru-RU"/>
              </w:rPr>
              <w:t xml:space="preserve"> 978-5-00019-265-</w:t>
            </w:r>
            <w:proofErr w:type="gramStart"/>
            <w:r w:rsidRPr="006210EF">
              <w:rPr>
                <w:rFonts w:ascii="Times New Roman" w:hAnsi="Times New Roman" w:cs="Times New Roman"/>
                <w:sz w:val="19"/>
                <w:szCs w:val="19"/>
                <w:lang w:val="ru-RU"/>
              </w:rPr>
              <w:t>8 ;</w:t>
            </w:r>
            <w:proofErr w:type="gramEnd"/>
            <w:r w:rsidRPr="006210EF">
              <w:rPr>
                <w:rFonts w:ascii="Times New Roman" w:hAnsi="Times New Roman" w:cs="Times New Roman"/>
                <w:sz w:val="19"/>
                <w:szCs w:val="19"/>
                <w:lang w:val="ru-RU"/>
              </w:rPr>
              <w:t xml:space="preserve"> То же [Электронный ресурс]. - </w:t>
            </w:r>
            <w:r w:rsidRPr="006210EF">
              <w:rPr>
                <w:rFonts w:ascii="Times New Roman" w:hAnsi="Times New Roman" w:cs="Times New Roman"/>
                <w:sz w:val="19"/>
                <w:szCs w:val="19"/>
              </w:rPr>
              <w:t>URL</w:t>
            </w:r>
            <w:r w:rsidRPr="006210EF">
              <w:rPr>
                <w:rFonts w:ascii="Times New Roman" w:hAnsi="Times New Roman" w:cs="Times New Roman"/>
                <w:sz w:val="19"/>
                <w:szCs w:val="19"/>
                <w:lang w:val="ru-RU"/>
              </w:rPr>
              <w:t>:</w:t>
            </w:r>
            <w:r w:rsidRPr="006210EF">
              <w:rPr>
                <w:rFonts w:ascii="Times New Roman" w:hAnsi="Times New Roman" w:cs="Times New Roman"/>
                <w:sz w:val="19"/>
                <w:szCs w:val="19"/>
              </w:rPr>
              <w:t> </w:t>
            </w:r>
            <w:hyperlink r:id="rId11" w:history="1">
              <w:r w:rsidRPr="006210EF">
                <w:rPr>
                  <w:rStyle w:val="a5"/>
                  <w:rFonts w:ascii="Times New Roman" w:hAnsi="Times New Roman" w:cs="Times New Roman"/>
                  <w:color w:val="auto"/>
                  <w:sz w:val="19"/>
                  <w:szCs w:val="19"/>
                </w:rPr>
                <w:t>http</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biblioclub</w:t>
              </w:r>
              <w:proofErr w:type="spellEnd"/>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ru</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index</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php</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page</w:t>
              </w:r>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book</w:t>
              </w:r>
              <w:r w:rsidRPr="006210EF">
                <w:rPr>
                  <w:rStyle w:val="a5"/>
                  <w:rFonts w:ascii="Times New Roman" w:hAnsi="Times New Roman" w:cs="Times New Roman"/>
                  <w:color w:val="auto"/>
                  <w:sz w:val="19"/>
                  <w:szCs w:val="19"/>
                  <w:lang w:val="ru-RU"/>
                </w:rPr>
                <w:t>&amp;</w:t>
              </w:r>
              <w:r w:rsidRPr="006210EF">
                <w:rPr>
                  <w:rStyle w:val="a5"/>
                  <w:rFonts w:ascii="Times New Roman" w:hAnsi="Times New Roman" w:cs="Times New Roman"/>
                  <w:color w:val="auto"/>
                  <w:sz w:val="19"/>
                  <w:szCs w:val="19"/>
                </w:rPr>
                <w:t>id</w:t>
              </w:r>
              <w:r w:rsidRPr="006210EF">
                <w:rPr>
                  <w:rStyle w:val="a5"/>
                  <w:rFonts w:ascii="Times New Roman" w:hAnsi="Times New Roman" w:cs="Times New Roman"/>
                  <w:color w:val="auto"/>
                  <w:sz w:val="19"/>
                  <w:szCs w:val="19"/>
                  <w:lang w:val="ru-RU"/>
                </w:rPr>
                <w:t>=276265</w:t>
              </w:r>
            </w:hyperlink>
          </w:p>
        </w:tc>
      </w:tr>
      <w:tr w:rsidR="006210EF" w:rsidRPr="006210EF" w:rsidTr="006210EF">
        <w:trPr>
          <w:trHeight w:hRule="exact" w:val="1006"/>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rsidP="00F412B4">
            <w:pPr>
              <w:spacing w:after="0" w:line="240" w:lineRule="auto"/>
              <w:jc w:val="center"/>
              <w:rPr>
                <w:rFonts w:ascii="Times New Roman" w:hAnsi="Times New Roman" w:cs="Times New Roman"/>
                <w:sz w:val="19"/>
                <w:szCs w:val="19"/>
                <w:lang w:val="ru-RU"/>
              </w:rPr>
            </w:pPr>
            <w:r w:rsidRPr="006210EF">
              <w:rPr>
                <w:rFonts w:ascii="Times New Roman" w:hAnsi="Times New Roman" w:cs="Times New Roman"/>
                <w:sz w:val="19"/>
                <w:szCs w:val="19"/>
                <w:lang w:val="ru-RU"/>
              </w:rPr>
              <w:t>Л2.4</w:t>
            </w:r>
          </w:p>
        </w:tc>
        <w:tc>
          <w:tcPr>
            <w:tcW w:w="192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rsidP="00F412B4">
            <w:pPr>
              <w:rPr>
                <w:rFonts w:ascii="Times New Roman" w:hAnsi="Times New Roman" w:cs="Times New Roman"/>
                <w:sz w:val="19"/>
                <w:szCs w:val="19"/>
              </w:rPr>
            </w:pPr>
            <w:proofErr w:type="spellStart"/>
            <w:r w:rsidRPr="006210EF">
              <w:rPr>
                <w:rFonts w:ascii="Times New Roman" w:hAnsi="Times New Roman" w:cs="Times New Roman"/>
                <w:sz w:val="19"/>
                <w:szCs w:val="19"/>
              </w:rPr>
              <w:t>Перепелицына</w:t>
            </w:r>
            <w:proofErr w:type="spellEnd"/>
            <w:r w:rsidRPr="006210EF">
              <w:rPr>
                <w:rFonts w:ascii="Times New Roman" w:hAnsi="Times New Roman" w:cs="Times New Roman"/>
                <w:sz w:val="19"/>
                <w:szCs w:val="19"/>
              </w:rPr>
              <w:t>, Ю.Р.</w:t>
            </w:r>
          </w:p>
        </w:tc>
        <w:tc>
          <w:tcPr>
            <w:tcW w:w="503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rsidP="00F412B4">
            <w:pPr>
              <w:spacing w:after="0" w:line="240" w:lineRule="auto"/>
              <w:rPr>
                <w:rFonts w:ascii="Times New Roman" w:hAnsi="Times New Roman" w:cs="Times New Roman"/>
                <w:sz w:val="19"/>
                <w:szCs w:val="19"/>
                <w:lang w:val="ru-RU"/>
              </w:rPr>
            </w:pPr>
            <w:r w:rsidRPr="006210EF">
              <w:rPr>
                <w:rFonts w:ascii="Times New Roman" w:hAnsi="Times New Roman" w:cs="Times New Roman"/>
                <w:sz w:val="19"/>
                <w:szCs w:val="19"/>
                <w:lang w:val="ru-RU"/>
              </w:rPr>
              <w:t>Практикум по культуре русской устной и письменной речи (нормативный аспект русского языка</w:t>
            </w:r>
            <w:proofErr w:type="gramStart"/>
            <w:r w:rsidRPr="006210EF">
              <w:rPr>
                <w:rFonts w:ascii="Times New Roman" w:hAnsi="Times New Roman" w:cs="Times New Roman"/>
                <w:sz w:val="19"/>
                <w:szCs w:val="19"/>
                <w:lang w:val="ru-RU"/>
              </w:rPr>
              <w:t>) :</w:t>
            </w:r>
            <w:proofErr w:type="gramEnd"/>
            <w:r w:rsidRPr="006210EF">
              <w:rPr>
                <w:rFonts w:ascii="Times New Roman" w:hAnsi="Times New Roman" w:cs="Times New Roman"/>
                <w:sz w:val="19"/>
                <w:szCs w:val="19"/>
                <w:lang w:val="ru-RU"/>
              </w:rPr>
              <w:t xml:space="preserve"> учебное пособие</w:t>
            </w:r>
          </w:p>
        </w:tc>
        <w:tc>
          <w:tcPr>
            <w:tcW w:w="259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412B4" w:rsidRPr="006210EF" w:rsidRDefault="00F412B4" w:rsidP="00F412B4">
            <w:pPr>
              <w:spacing w:after="0" w:line="240" w:lineRule="auto"/>
              <w:rPr>
                <w:rFonts w:ascii="Times New Roman" w:hAnsi="Times New Roman" w:cs="Times New Roman"/>
                <w:sz w:val="19"/>
                <w:szCs w:val="19"/>
                <w:lang w:val="ru-RU"/>
              </w:rPr>
            </w:pPr>
            <w:proofErr w:type="gramStart"/>
            <w:r w:rsidRPr="006210EF">
              <w:rPr>
                <w:rFonts w:ascii="Times New Roman" w:hAnsi="Times New Roman" w:cs="Times New Roman"/>
                <w:sz w:val="19"/>
                <w:szCs w:val="19"/>
                <w:lang w:val="ru-RU"/>
              </w:rPr>
              <w:t>Ставрополь :</w:t>
            </w:r>
            <w:proofErr w:type="gramEnd"/>
            <w:r w:rsidRPr="006210EF">
              <w:rPr>
                <w:rFonts w:ascii="Times New Roman" w:hAnsi="Times New Roman" w:cs="Times New Roman"/>
                <w:sz w:val="19"/>
                <w:szCs w:val="19"/>
                <w:lang w:val="ru-RU"/>
              </w:rPr>
              <w:t xml:space="preserve"> СКФУ, 2016. - 243 с. - </w:t>
            </w:r>
            <w:proofErr w:type="spellStart"/>
            <w:r w:rsidRPr="006210EF">
              <w:rPr>
                <w:rFonts w:ascii="Times New Roman" w:hAnsi="Times New Roman" w:cs="Times New Roman"/>
                <w:sz w:val="19"/>
                <w:szCs w:val="19"/>
                <w:lang w:val="ru-RU"/>
              </w:rPr>
              <w:t>Библиогр</w:t>
            </w:r>
            <w:proofErr w:type="spellEnd"/>
            <w:r w:rsidRPr="006210EF">
              <w:rPr>
                <w:rFonts w:ascii="Times New Roman" w:hAnsi="Times New Roman" w:cs="Times New Roman"/>
                <w:sz w:val="19"/>
                <w:szCs w:val="19"/>
                <w:lang w:val="ru-RU"/>
              </w:rPr>
              <w:t xml:space="preserve">. в </w:t>
            </w:r>
            <w:proofErr w:type="gramStart"/>
            <w:r w:rsidRPr="006210EF">
              <w:rPr>
                <w:rFonts w:ascii="Times New Roman" w:hAnsi="Times New Roman" w:cs="Times New Roman"/>
                <w:sz w:val="19"/>
                <w:szCs w:val="19"/>
                <w:lang w:val="ru-RU"/>
              </w:rPr>
              <w:t>кн. ;</w:t>
            </w:r>
            <w:proofErr w:type="gramEnd"/>
            <w:r w:rsidRPr="006210EF">
              <w:rPr>
                <w:rFonts w:ascii="Times New Roman" w:hAnsi="Times New Roman" w:cs="Times New Roman"/>
                <w:sz w:val="19"/>
                <w:szCs w:val="19"/>
                <w:lang w:val="ru-RU"/>
              </w:rPr>
              <w:t xml:space="preserve"> То же [Электронный ресурс]. - </w:t>
            </w:r>
            <w:r w:rsidRPr="006210EF">
              <w:rPr>
                <w:rFonts w:ascii="Times New Roman" w:hAnsi="Times New Roman" w:cs="Times New Roman"/>
                <w:sz w:val="19"/>
                <w:szCs w:val="19"/>
              </w:rPr>
              <w:t>URL</w:t>
            </w:r>
            <w:r w:rsidRPr="006210EF">
              <w:rPr>
                <w:rFonts w:ascii="Times New Roman" w:hAnsi="Times New Roman" w:cs="Times New Roman"/>
                <w:sz w:val="19"/>
                <w:szCs w:val="19"/>
                <w:lang w:val="ru-RU"/>
              </w:rPr>
              <w:t>:</w:t>
            </w:r>
            <w:r w:rsidRPr="006210EF">
              <w:rPr>
                <w:rFonts w:ascii="Times New Roman" w:hAnsi="Times New Roman" w:cs="Times New Roman"/>
                <w:sz w:val="19"/>
                <w:szCs w:val="19"/>
              </w:rPr>
              <w:t> </w:t>
            </w:r>
            <w:hyperlink r:id="rId12" w:history="1">
              <w:r w:rsidRPr="006210EF">
                <w:rPr>
                  <w:rStyle w:val="a5"/>
                  <w:rFonts w:ascii="Times New Roman" w:hAnsi="Times New Roman" w:cs="Times New Roman"/>
                  <w:color w:val="auto"/>
                  <w:sz w:val="19"/>
                  <w:szCs w:val="19"/>
                </w:rPr>
                <w:t>http</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biblioclub</w:t>
              </w:r>
              <w:proofErr w:type="spellEnd"/>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ru</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index</w:t>
              </w:r>
              <w:r w:rsidRPr="006210EF">
                <w:rPr>
                  <w:rStyle w:val="a5"/>
                  <w:rFonts w:ascii="Times New Roman" w:hAnsi="Times New Roman" w:cs="Times New Roman"/>
                  <w:color w:val="auto"/>
                  <w:sz w:val="19"/>
                  <w:szCs w:val="19"/>
                  <w:lang w:val="ru-RU"/>
                </w:rPr>
                <w:t>.</w:t>
              </w:r>
              <w:proofErr w:type="spellStart"/>
              <w:r w:rsidRPr="006210EF">
                <w:rPr>
                  <w:rStyle w:val="a5"/>
                  <w:rFonts w:ascii="Times New Roman" w:hAnsi="Times New Roman" w:cs="Times New Roman"/>
                  <w:color w:val="auto"/>
                  <w:sz w:val="19"/>
                  <w:szCs w:val="19"/>
                </w:rPr>
                <w:t>php</w:t>
              </w:r>
              <w:proofErr w:type="spellEnd"/>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page</w:t>
              </w:r>
              <w:r w:rsidRPr="006210EF">
                <w:rPr>
                  <w:rStyle w:val="a5"/>
                  <w:rFonts w:ascii="Times New Roman" w:hAnsi="Times New Roman" w:cs="Times New Roman"/>
                  <w:color w:val="auto"/>
                  <w:sz w:val="19"/>
                  <w:szCs w:val="19"/>
                  <w:lang w:val="ru-RU"/>
                </w:rPr>
                <w:t>=</w:t>
              </w:r>
              <w:r w:rsidRPr="006210EF">
                <w:rPr>
                  <w:rStyle w:val="a5"/>
                  <w:rFonts w:ascii="Times New Roman" w:hAnsi="Times New Roman" w:cs="Times New Roman"/>
                  <w:color w:val="auto"/>
                  <w:sz w:val="19"/>
                  <w:szCs w:val="19"/>
                </w:rPr>
                <w:t>book</w:t>
              </w:r>
              <w:r w:rsidRPr="006210EF">
                <w:rPr>
                  <w:rStyle w:val="a5"/>
                  <w:rFonts w:ascii="Times New Roman" w:hAnsi="Times New Roman" w:cs="Times New Roman"/>
                  <w:color w:val="auto"/>
                  <w:sz w:val="19"/>
                  <w:szCs w:val="19"/>
                  <w:lang w:val="ru-RU"/>
                </w:rPr>
                <w:t>&amp;</w:t>
              </w:r>
              <w:r w:rsidRPr="006210EF">
                <w:rPr>
                  <w:rStyle w:val="a5"/>
                  <w:rFonts w:ascii="Times New Roman" w:hAnsi="Times New Roman" w:cs="Times New Roman"/>
                  <w:color w:val="auto"/>
                  <w:sz w:val="19"/>
                  <w:szCs w:val="19"/>
                </w:rPr>
                <w:t>id</w:t>
              </w:r>
              <w:r w:rsidRPr="006210EF">
                <w:rPr>
                  <w:rStyle w:val="a5"/>
                  <w:rFonts w:ascii="Times New Roman" w:hAnsi="Times New Roman" w:cs="Times New Roman"/>
                  <w:color w:val="auto"/>
                  <w:sz w:val="19"/>
                  <w:szCs w:val="19"/>
                  <w:lang w:val="ru-RU"/>
                </w:rPr>
                <w:t>=459203</w:t>
              </w:r>
            </w:hyperlink>
          </w:p>
        </w:tc>
      </w:tr>
      <w:tr w:rsidR="001120E7" w:rsidRPr="00F412B4"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1120E7" w:rsidRPr="00F412B4" w:rsidTr="00316564">
        <w:trPr>
          <w:trHeight w:hRule="exact" w:val="772"/>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color w:val="000000"/>
                <w:sz w:val="19"/>
                <w:szCs w:val="19"/>
              </w:rPr>
              <w:t>Э1</w:t>
            </w:r>
          </w:p>
        </w:tc>
        <w:tc>
          <w:tcPr>
            <w:tcW w:w="9551"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Шибко Н. Л.</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Общие вопросы методики преподавания русского языка как </w:t>
            </w:r>
            <w:proofErr w:type="gramStart"/>
            <w:r w:rsidRPr="00F3290E">
              <w:rPr>
                <w:rFonts w:ascii="Times New Roman" w:hAnsi="Times New Roman" w:cs="Times New Roman"/>
                <w:color w:val="000000"/>
                <w:sz w:val="19"/>
                <w:szCs w:val="19"/>
                <w:lang w:val="ru-RU"/>
              </w:rPr>
              <w:t>иностранного :</w:t>
            </w:r>
            <w:proofErr w:type="gramEnd"/>
            <w:r w:rsidRPr="00F3290E">
              <w:rPr>
                <w:rFonts w:ascii="Times New Roman" w:hAnsi="Times New Roman" w:cs="Times New Roman"/>
                <w:color w:val="000000"/>
                <w:sz w:val="19"/>
                <w:szCs w:val="19"/>
                <w:lang w:val="ru-RU"/>
              </w:rPr>
              <w:t xml:space="preserve"> учебное пособие для иностранных студентов филологических специальностей</w:t>
            </w:r>
          </w:p>
        </w:tc>
      </w:tr>
      <w:tr w:rsidR="001120E7"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1120E7" w:rsidTr="00F412B4">
        <w:trPr>
          <w:trHeight w:hRule="exact" w:val="507"/>
        </w:trPr>
        <w:tc>
          <w:tcPr>
            <w:tcW w:w="78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6.3.1.1</w:t>
            </w:r>
          </w:p>
        </w:tc>
        <w:tc>
          <w:tcPr>
            <w:tcW w:w="9493"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Pr>
                <w:rFonts w:ascii="Times New Roman" w:hAnsi="Times New Roman" w:cs="Times New Roman"/>
                <w:color w:val="000000"/>
                <w:sz w:val="19"/>
                <w:szCs w:val="19"/>
              </w:rPr>
              <w:t xml:space="preserve">LMS Moodle, </w:t>
            </w: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Microsoft Office (Word, </w:t>
            </w:r>
            <w:proofErr w:type="spellStart"/>
            <w:r>
              <w:rPr>
                <w:rFonts w:ascii="Times New Roman" w:hAnsi="Times New Roman" w:cs="Times New Roman"/>
                <w:color w:val="000000"/>
                <w:sz w:val="19"/>
                <w:szCs w:val="19"/>
              </w:rPr>
              <w:t>Excel,PowerPoint</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т.д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 Adobe Reader (</w:t>
            </w:r>
            <w:proofErr w:type="spellStart"/>
            <w:r>
              <w:rPr>
                <w:rFonts w:ascii="Times New Roman" w:hAnsi="Times New Roman" w:cs="Times New Roman"/>
                <w:color w:val="000000"/>
                <w:sz w:val="19"/>
                <w:szCs w:val="19"/>
              </w:rPr>
              <w:t>сканирование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документов</w:t>
            </w:r>
            <w:proofErr w:type="spellEnd"/>
            <w:r>
              <w:rPr>
                <w:rFonts w:ascii="Times New Roman" w:hAnsi="Times New Roman" w:cs="Times New Roman"/>
                <w:color w:val="000000"/>
                <w:sz w:val="19"/>
                <w:szCs w:val="19"/>
              </w:rPr>
              <w:t>)</w:t>
            </w:r>
          </w:p>
        </w:tc>
      </w:tr>
      <w:tr w:rsidR="001120E7" w:rsidTr="00F412B4">
        <w:trPr>
          <w:trHeight w:hRule="exact" w:val="277"/>
        </w:trPr>
        <w:tc>
          <w:tcPr>
            <w:tcW w:w="10274"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1120E7" w:rsidRPr="00F412B4" w:rsidTr="00F412B4">
        <w:trPr>
          <w:trHeight w:hRule="exact" w:val="287"/>
        </w:trPr>
        <w:tc>
          <w:tcPr>
            <w:tcW w:w="78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6.3.2.1</w:t>
            </w:r>
          </w:p>
        </w:tc>
        <w:tc>
          <w:tcPr>
            <w:tcW w:w="9493"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biblioclub</w:t>
            </w:r>
            <w:proofErr w:type="spellEnd"/>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 xml:space="preserve"> -ЭБС «Университетская библиотека онлайн»</w:t>
            </w:r>
          </w:p>
        </w:tc>
      </w:tr>
      <w:tr w:rsidR="001120E7" w:rsidRPr="00F412B4" w:rsidTr="00F412B4">
        <w:trPr>
          <w:trHeight w:hRule="exact" w:val="287"/>
        </w:trPr>
        <w:tc>
          <w:tcPr>
            <w:tcW w:w="78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6.3.2.2</w:t>
            </w:r>
          </w:p>
        </w:tc>
        <w:tc>
          <w:tcPr>
            <w:tcW w:w="9493"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elibrary</w:t>
            </w:r>
            <w:proofErr w:type="spellEnd"/>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 xml:space="preserve"> -Научная электронная библиотека</w:t>
            </w:r>
          </w:p>
        </w:tc>
      </w:tr>
      <w:tr w:rsidR="001120E7" w:rsidTr="00F412B4">
        <w:trPr>
          <w:trHeight w:hRule="exact" w:val="287"/>
        </w:trPr>
        <w:tc>
          <w:tcPr>
            <w:tcW w:w="78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6.3.2.3</w:t>
            </w:r>
          </w:p>
        </w:tc>
        <w:tc>
          <w:tcPr>
            <w:tcW w:w="9493"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rPr>
                <w:sz w:val="19"/>
                <w:szCs w:val="19"/>
              </w:rPr>
            </w:pPr>
            <w:r>
              <w:rPr>
                <w:rFonts w:ascii="Times New Roman" w:hAnsi="Times New Roman" w:cs="Times New Roman"/>
                <w:color w:val="000000"/>
                <w:sz w:val="19"/>
                <w:szCs w:val="19"/>
              </w:rPr>
              <w:t>http://www.emory.edu/INTELNET /virt_bibl.html -</w:t>
            </w:r>
            <w:proofErr w:type="spellStart"/>
            <w:r>
              <w:rPr>
                <w:rFonts w:ascii="Times New Roman" w:hAnsi="Times New Roman" w:cs="Times New Roman"/>
                <w:color w:val="000000"/>
                <w:sz w:val="19"/>
                <w:szCs w:val="19"/>
              </w:rPr>
              <w:t>Библиотека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М.Н.Эпштейна</w:t>
            </w:r>
            <w:proofErr w:type="spellEnd"/>
          </w:p>
        </w:tc>
      </w:tr>
      <w:tr w:rsidR="001120E7" w:rsidRPr="00F412B4" w:rsidTr="00F412B4">
        <w:trPr>
          <w:trHeight w:hRule="exact" w:val="287"/>
        </w:trPr>
        <w:tc>
          <w:tcPr>
            <w:tcW w:w="78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6.3.2.4</w:t>
            </w:r>
          </w:p>
        </w:tc>
        <w:tc>
          <w:tcPr>
            <w:tcW w:w="9493"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feb</w:t>
            </w:r>
            <w:proofErr w:type="spellEnd"/>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web</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 - Фундаментальная библиотека</w:t>
            </w:r>
          </w:p>
        </w:tc>
      </w:tr>
    </w:tbl>
    <w:p w:rsidR="001120E7" w:rsidRPr="00F3290E" w:rsidRDefault="00F3290E">
      <w:pPr>
        <w:rPr>
          <w:sz w:val="0"/>
          <w:szCs w:val="0"/>
          <w:lang w:val="ru-RU"/>
        </w:rPr>
      </w:pPr>
      <w:r w:rsidRPr="00F3290E">
        <w:rPr>
          <w:lang w:val="ru-RU"/>
        </w:rPr>
        <w:br w:type="page"/>
      </w:r>
    </w:p>
    <w:tbl>
      <w:tblPr>
        <w:tblW w:w="0" w:type="auto"/>
        <w:tblCellMar>
          <w:left w:w="0" w:type="dxa"/>
          <w:right w:w="0" w:type="dxa"/>
        </w:tblCellMar>
        <w:tblLook w:val="04A0" w:firstRow="1" w:lastRow="0" w:firstColumn="1" w:lastColumn="0" w:noHBand="0" w:noVBand="1"/>
      </w:tblPr>
      <w:tblGrid>
        <w:gridCol w:w="780"/>
        <w:gridCol w:w="3752"/>
        <w:gridCol w:w="4757"/>
        <w:gridCol w:w="985"/>
      </w:tblGrid>
      <w:tr w:rsidR="001120E7">
        <w:trPr>
          <w:trHeight w:hRule="exact" w:val="416"/>
        </w:trPr>
        <w:tc>
          <w:tcPr>
            <w:tcW w:w="4692" w:type="dxa"/>
            <w:gridSpan w:val="2"/>
            <w:shd w:val="clear" w:color="C0C0C0" w:fill="FFFFFF"/>
            <w:tcMar>
              <w:left w:w="34" w:type="dxa"/>
              <w:right w:w="34" w:type="dxa"/>
            </w:tcMar>
          </w:tcPr>
          <w:p w:rsidR="001120E7" w:rsidRDefault="00F3290E">
            <w:pPr>
              <w:spacing w:after="0" w:line="240" w:lineRule="auto"/>
              <w:rPr>
                <w:sz w:val="16"/>
                <w:szCs w:val="16"/>
              </w:rPr>
            </w:pPr>
            <w:r>
              <w:rPr>
                <w:rFonts w:ascii="Times New Roman" w:hAnsi="Times New Roman" w:cs="Times New Roman"/>
                <w:color w:val="C0C0C0"/>
                <w:sz w:val="16"/>
                <w:szCs w:val="16"/>
              </w:rPr>
              <w:t>УП: 44.03.01 РКИ-16,17,18.plx</w:t>
            </w:r>
          </w:p>
        </w:tc>
        <w:tc>
          <w:tcPr>
            <w:tcW w:w="5104" w:type="dxa"/>
          </w:tcPr>
          <w:p w:rsidR="001120E7" w:rsidRDefault="001120E7"/>
        </w:tc>
        <w:tc>
          <w:tcPr>
            <w:tcW w:w="1007" w:type="dxa"/>
            <w:shd w:val="clear" w:color="C0C0C0" w:fill="FFFFFF"/>
            <w:tcMar>
              <w:left w:w="34" w:type="dxa"/>
              <w:right w:w="34" w:type="dxa"/>
            </w:tcMar>
          </w:tcPr>
          <w:p w:rsidR="001120E7" w:rsidRDefault="00F3290E">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10</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6.3.2.5</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infolio</w:t>
            </w:r>
            <w:proofErr w:type="spellEnd"/>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asf</w:t>
            </w:r>
            <w:proofErr w:type="spellEnd"/>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 xml:space="preserve"> - </w:t>
            </w:r>
            <w:r>
              <w:rPr>
                <w:rFonts w:ascii="Times New Roman" w:hAnsi="Times New Roman" w:cs="Times New Roman"/>
                <w:color w:val="000000"/>
                <w:sz w:val="19"/>
                <w:szCs w:val="19"/>
              </w:rPr>
              <w:t>In</w:t>
            </w:r>
            <w:r w:rsidRPr="00F3290E">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Folio</w:t>
            </w:r>
            <w:r w:rsidRPr="00F3290E">
              <w:rPr>
                <w:rFonts w:ascii="Times New Roman" w:hAnsi="Times New Roman" w:cs="Times New Roman"/>
                <w:color w:val="000000"/>
                <w:sz w:val="19"/>
                <w:szCs w:val="19"/>
                <w:lang w:val="ru-RU"/>
              </w:rPr>
              <w:t xml:space="preserve"> - собрание учебной и справочной литературы</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6.3.2.6</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magazines</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russ</w:t>
            </w:r>
            <w:proofErr w:type="spellEnd"/>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 xml:space="preserve"> - Журнальный зал</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vehi</w:t>
            </w:r>
            <w:proofErr w:type="spellEnd"/>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net</w:t>
            </w:r>
            <w:r w:rsidRPr="00F3290E">
              <w:rPr>
                <w:rFonts w:ascii="Times New Roman" w:hAnsi="Times New Roman" w:cs="Times New Roman"/>
                <w:color w:val="000000"/>
                <w:sz w:val="19"/>
                <w:szCs w:val="19"/>
                <w:lang w:val="ru-RU"/>
              </w:rPr>
              <w:t xml:space="preserve"> - «Вехи» - библиотека русской религиозно-философской и художественной литературы</w:t>
            </w:r>
          </w:p>
        </w:tc>
      </w:tr>
      <w:tr w:rsidR="001120E7" w:rsidRPr="00F412B4">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6.3.2.8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yanko</w:t>
            </w:r>
            <w:proofErr w:type="spellEnd"/>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lib</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gum</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html</w:t>
            </w:r>
            <w:r w:rsidRPr="00F3290E">
              <w:rPr>
                <w:rFonts w:ascii="Times New Roman" w:hAnsi="Times New Roman" w:cs="Times New Roman"/>
                <w:color w:val="000000"/>
                <w:sz w:val="19"/>
                <w:szCs w:val="19"/>
                <w:lang w:val="ru-RU"/>
              </w:rPr>
              <w:t xml:space="preserve"> - Библиотека Янко Слава</w:t>
            </w:r>
          </w:p>
        </w:tc>
      </w:tr>
      <w:tr w:rsidR="001120E7" w:rsidRPr="00F412B4">
        <w:trPr>
          <w:trHeight w:hRule="exact" w:val="277"/>
        </w:trPr>
        <w:tc>
          <w:tcPr>
            <w:tcW w:w="766" w:type="dxa"/>
          </w:tcPr>
          <w:p w:rsidR="001120E7" w:rsidRPr="00F3290E" w:rsidRDefault="001120E7">
            <w:pPr>
              <w:rPr>
                <w:lang w:val="ru-RU"/>
              </w:rPr>
            </w:pPr>
          </w:p>
        </w:tc>
        <w:tc>
          <w:tcPr>
            <w:tcW w:w="3913" w:type="dxa"/>
          </w:tcPr>
          <w:p w:rsidR="001120E7" w:rsidRPr="00F3290E" w:rsidRDefault="001120E7">
            <w:pPr>
              <w:rPr>
                <w:lang w:val="ru-RU"/>
              </w:rPr>
            </w:pPr>
          </w:p>
        </w:tc>
        <w:tc>
          <w:tcPr>
            <w:tcW w:w="5104" w:type="dxa"/>
          </w:tcPr>
          <w:p w:rsidR="001120E7" w:rsidRPr="00F3290E" w:rsidRDefault="001120E7">
            <w:pPr>
              <w:rPr>
                <w:lang w:val="ru-RU"/>
              </w:rPr>
            </w:pPr>
          </w:p>
        </w:tc>
        <w:tc>
          <w:tcPr>
            <w:tcW w:w="993" w:type="dxa"/>
          </w:tcPr>
          <w:p w:rsidR="001120E7" w:rsidRPr="00F3290E" w:rsidRDefault="001120E7">
            <w:pPr>
              <w:rPr>
                <w:lang w:val="ru-RU"/>
              </w:rPr>
            </w:pPr>
          </w:p>
        </w:tc>
      </w:tr>
      <w:tr w:rsidR="001120E7" w:rsidRPr="00F412B4">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7. МАТЕРИАЛЬНО-ТЕХНИЧЕСКОЕ ОБЕСПЕЧЕНИЕ ДИСЦИПЛИНЫ (МОДУЛЯ)</w:t>
            </w:r>
          </w:p>
        </w:tc>
      </w:tr>
      <w:tr w:rsidR="001120E7" w:rsidRPr="00F412B4">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7.1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Реализация дисциплины  требует наличия учебной аудитории для проведения практических занятий.</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7.2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Оборудование учебного кабинета: тесты, методические пособия, справочники, раздаточный учебно-методический материал.</w:t>
            </w:r>
          </w:p>
        </w:tc>
      </w:tr>
      <w:tr w:rsidR="001120E7" w:rsidRPr="00F412B4">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Default="00F3290E">
            <w:pPr>
              <w:spacing w:after="0" w:line="240" w:lineRule="auto"/>
              <w:jc w:val="right"/>
              <w:rPr>
                <w:sz w:val="19"/>
                <w:szCs w:val="19"/>
              </w:rPr>
            </w:pPr>
            <w:r>
              <w:rPr>
                <w:rFonts w:ascii="Times New Roman" w:hAnsi="Times New Roman" w:cs="Times New Roman"/>
                <w:color w:val="000000"/>
                <w:sz w:val="19"/>
                <w:szCs w:val="19"/>
              </w:rPr>
              <w:t>7.3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Технические средства обучения: мультимедийное оборудование (компьютер, ноутбук, проектор, экран, </w:t>
            </w:r>
            <w:r>
              <w:rPr>
                <w:rFonts w:ascii="Times New Roman" w:hAnsi="Times New Roman" w:cs="Times New Roman"/>
                <w:color w:val="000000"/>
                <w:sz w:val="19"/>
                <w:szCs w:val="19"/>
              </w:rPr>
              <w:t>DVD</w:t>
            </w:r>
            <w:r w:rsidRPr="00F3290E">
              <w:rPr>
                <w:rFonts w:ascii="Times New Roman" w:hAnsi="Times New Roman" w:cs="Times New Roman"/>
                <w:color w:val="000000"/>
                <w:sz w:val="19"/>
                <w:szCs w:val="19"/>
                <w:lang w:val="ru-RU"/>
              </w:rPr>
              <w:t>- плеер, магнитофон).</w:t>
            </w:r>
          </w:p>
        </w:tc>
      </w:tr>
      <w:tr w:rsidR="001120E7" w:rsidRPr="00F412B4">
        <w:trPr>
          <w:trHeight w:hRule="exact" w:val="277"/>
        </w:trPr>
        <w:tc>
          <w:tcPr>
            <w:tcW w:w="766" w:type="dxa"/>
          </w:tcPr>
          <w:p w:rsidR="001120E7" w:rsidRPr="00F3290E" w:rsidRDefault="001120E7">
            <w:pPr>
              <w:rPr>
                <w:lang w:val="ru-RU"/>
              </w:rPr>
            </w:pPr>
          </w:p>
        </w:tc>
        <w:tc>
          <w:tcPr>
            <w:tcW w:w="3913" w:type="dxa"/>
          </w:tcPr>
          <w:p w:rsidR="001120E7" w:rsidRPr="00F3290E" w:rsidRDefault="001120E7">
            <w:pPr>
              <w:rPr>
                <w:lang w:val="ru-RU"/>
              </w:rPr>
            </w:pPr>
          </w:p>
        </w:tc>
        <w:tc>
          <w:tcPr>
            <w:tcW w:w="5104" w:type="dxa"/>
          </w:tcPr>
          <w:p w:rsidR="001120E7" w:rsidRPr="00F3290E" w:rsidRDefault="001120E7">
            <w:pPr>
              <w:rPr>
                <w:lang w:val="ru-RU"/>
              </w:rPr>
            </w:pPr>
          </w:p>
        </w:tc>
        <w:tc>
          <w:tcPr>
            <w:tcW w:w="993" w:type="dxa"/>
          </w:tcPr>
          <w:p w:rsidR="001120E7" w:rsidRPr="00F3290E" w:rsidRDefault="001120E7">
            <w:pPr>
              <w:rPr>
                <w:lang w:val="ru-RU"/>
              </w:rPr>
            </w:pPr>
          </w:p>
        </w:tc>
      </w:tr>
      <w:tr w:rsidR="001120E7" w:rsidRPr="00F412B4">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1120E7" w:rsidRPr="00F3290E" w:rsidRDefault="00F3290E">
            <w:pPr>
              <w:spacing w:after="0" w:line="240" w:lineRule="auto"/>
              <w:jc w:val="center"/>
              <w:rPr>
                <w:sz w:val="19"/>
                <w:szCs w:val="19"/>
                <w:lang w:val="ru-RU"/>
              </w:rPr>
            </w:pPr>
            <w:r w:rsidRPr="00F3290E">
              <w:rPr>
                <w:rFonts w:ascii="Times New Roman" w:hAnsi="Times New Roman" w:cs="Times New Roman"/>
                <w:b/>
                <w:color w:val="000000"/>
                <w:sz w:val="19"/>
                <w:szCs w:val="19"/>
                <w:lang w:val="ru-RU"/>
              </w:rPr>
              <w:t>8. МЕТОДИЧЕСКИЕ УКАЗАНИЯ ДЛЯ ОБУЧАЮЩИХСЯ ПО ОСВОЕНИЮ ДИСЦИПЛИНЫ (МОДУЛЯ)</w:t>
            </w:r>
          </w:p>
        </w:tc>
      </w:tr>
      <w:tr w:rsidR="001120E7" w:rsidRPr="00F412B4">
        <w:trPr>
          <w:trHeight w:hRule="exact" w:val="135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Рейтинг-план дисциплины представлен в Приложении 2.</w:t>
            </w:r>
          </w:p>
          <w:p w:rsidR="001120E7" w:rsidRPr="00F3290E" w:rsidRDefault="001120E7">
            <w:pPr>
              <w:spacing w:after="0" w:line="240" w:lineRule="auto"/>
              <w:rPr>
                <w:sz w:val="19"/>
                <w:szCs w:val="19"/>
                <w:lang w:val="ru-RU"/>
              </w:rPr>
            </w:pP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xml:space="preserve">На странице сайта </w:t>
            </w:r>
            <w:proofErr w:type="spellStart"/>
            <w:r w:rsidRPr="00F3290E">
              <w:rPr>
                <w:rFonts w:ascii="Times New Roman" w:hAnsi="Times New Roman" w:cs="Times New Roman"/>
                <w:color w:val="000000"/>
                <w:sz w:val="19"/>
                <w:szCs w:val="19"/>
                <w:lang w:val="ru-RU"/>
              </w:rPr>
              <w:t>Мининского</w:t>
            </w:r>
            <w:proofErr w:type="spellEnd"/>
            <w:r w:rsidRPr="00F3290E">
              <w:rPr>
                <w:rFonts w:ascii="Times New Roman" w:hAnsi="Times New Roman" w:cs="Times New Roman"/>
                <w:color w:val="000000"/>
                <w:sz w:val="19"/>
                <w:szCs w:val="19"/>
                <w:lang w:val="ru-RU"/>
              </w:rPr>
              <w:t xml:space="preserve"> университета «Рейтинговая система оценки качества подготовки студентов» </w:t>
            </w:r>
            <w:r>
              <w:rPr>
                <w:rFonts w:ascii="Times New Roman" w:hAnsi="Times New Roman" w:cs="Times New Roman"/>
                <w:color w:val="000000"/>
                <w:sz w:val="19"/>
                <w:szCs w:val="19"/>
              </w:rPr>
              <w:t>http</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F3290E">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F3290E">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ozenkakachest</w:t>
            </w:r>
            <w:proofErr w:type="spellEnd"/>
            <w:r w:rsidRPr="00F3290E">
              <w:rPr>
                <w:rFonts w:ascii="Times New Roman" w:hAnsi="Times New Roman" w:cs="Times New Roman"/>
                <w:color w:val="000000"/>
                <w:sz w:val="19"/>
                <w:szCs w:val="19"/>
                <w:lang w:val="ru-RU"/>
              </w:rPr>
              <w:t xml:space="preserve"> представлены нормативные документы:</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Положение о рейтинговой оценке качества подготовки студентов;</w:t>
            </w:r>
          </w:p>
          <w:p w:rsidR="001120E7" w:rsidRPr="00F3290E" w:rsidRDefault="00F3290E">
            <w:pPr>
              <w:spacing w:after="0" w:line="240" w:lineRule="auto"/>
              <w:rPr>
                <w:sz w:val="19"/>
                <w:szCs w:val="19"/>
                <w:lang w:val="ru-RU"/>
              </w:rPr>
            </w:pPr>
            <w:r w:rsidRPr="00F3290E">
              <w:rPr>
                <w:rFonts w:ascii="Times New Roman" w:hAnsi="Times New Roman" w:cs="Times New Roman"/>
                <w:color w:val="000000"/>
                <w:sz w:val="19"/>
                <w:szCs w:val="19"/>
                <w:lang w:val="ru-RU"/>
              </w:rPr>
              <w:t>- Памятка студенту по рейтинговой оценке качества подготовки студентов.</w:t>
            </w:r>
          </w:p>
        </w:tc>
      </w:tr>
    </w:tbl>
    <w:p w:rsidR="001120E7" w:rsidRPr="00F3290E" w:rsidRDefault="001120E7">
      <w:pPr>
        <w:rPr>
          <w:lang w:val="ru-RU"/>
        </w:rPr>
      </w:pPr>
    </w:p>
    <w:sectPr w:rsidR="001120E7" w:rsidRPr="00F3290E" w:rsidSect="001120E7">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1453"/>
    <w:rsid w:val="0002418B"/>
    <w:rsid w:val="001120E7"/>
    <w:rsid w:val="001F0BC7"/>
    <w:rsid w:val="00316564"/>
    <w:rsid w:val="006210EF"/>
    <w:rsid w:val="00D31453"/>
    <w:rsid w:val="00E209E2"/>
    <w:rsid w:val="00F3290E"/>
    <w:rsid w:val="00F412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0A306528-1E49-4F30-BEA4-4E1DDD597A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120E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290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290E"/>
    <w:rPr>
      <w:rFonts w:ascii="Tahoma" w:hAnsi="Tahoma" w:cs="Tahoma"/>
      <w:sz w:val="16"/>
      <w:szCs w:val="16"/>
    </w:rPr>
  </w:style>
  <w:style w:type="character" w:styleId="a5">
    <w:name w:val="Hyperlink"/>
    <w:basedOn w:val="a0"/>
    <w:uiPriority w:val="99"/>
    <w:semiHidden/>
    <w:unhideWhenUsed/>
    <w:rsid w:val="00F412B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biblioclub.ru/index.php?page=book&amp;id=231842"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biblioclub.ru/index.php?page=book&amp;id=231841" TargetMode="External"/><Relationship Id="rId12" Type="http://schemas.openxmlformats.org/officeDocument/2006/relationships/hyperlink" Target="http://biblioclub.ru/index.php?page=book_red&amp;id=459203"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hyperlink" Target="http://biblioclub.ru/index.php?page=book&amp;id=276265" TargetMode="External"/><Relationship Id="rId5" Type="http://schemas.openxmlformats.org/officeDocument/2006/relationships/image" Target="media/image2.jpeg"/><Relationship Id="rId10" Type="http://schemas.openxmlformats.org/officeDocument/2006/relationships/hyperlink" Target="http://biblioclub.ru/index.php?page=book_red&amp;id=57960" TargetMode="External"/><Relationship Id="rId4" Type="http://schemas.openxmlformats.org/officeDocument/2006/relationships/image" Target="media/image1.jpeg"/><Relationship Id="rId9" Type="http://schemas.openxmlformats.org/officeDocument/2006/relationships/hyperlink" Target="http://biblioclub.ru/index.php?page=book&amp;id=83539"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3909</Words>
  <Characters>22283</Characters>
  <Application>Microsoft Office Word</Application>
  <DocSecurity>0</DocSecurity>
  <Lines>185</Lines>
  <Paragraphs>52</Paragraphs>
  <ScaleCrop>false</ScaleCrop>
  <HeadingPairs>
    <vt:vector size="4" baseType="variant">
      <vt:variant>
        <vt:lpstr>Название</vt:lpstr>
      </vt:variant>
      <vt:variant>
        <vt:i4>1</vt:i4>
      </vt:variant>
      <vt:variant>
        <vt:lpstr>Worksheets</vt:lpstr>
      </vt:variant>
      <vt:variant>
        <vt:i4>2</vt:i4>
      </vt:variant>
    </vt:vector>
  </HeadingPairs>
  <TitlesOfParts>
    <vt:vector size="2" baseType="lpstr">
      <vt:lpstr>2018-2019_44_03_01 РКИ-16,17,18_plx_Практикум по подготовке к международному экзамену_</vt:lpstr>
      <vt:lpstr>Лист1</vt:lpstr>
    </vt:vector>
  </TitlesOfParts>
  <Company/>
  <LinksUpToDate>false</LinksUpToDate>
  <CharactersWithSpaces>26140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2018-2019_44_03_01 РКИ-16,17,18_plx_Практикум по подготовке к международному экзамену_</dc:title>
  <dc:creator>FastReport.NET</dc:creator>
  <cp:lastModifiedBy>Пользователь</cp:lastModifiedBy>
  <cp:revision>2</cp:revision>
  <dcterms:created xsi:type="dcterms:W3CDTF">2019-06-30T08:15:00Z</dcterms:created>
  <dcterms:modified xsi:type="dcterms:W3CDTF">2019-06-30T08:15:00Z</dcterms:modified>
</cp:coreProperties>
</file>